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73" w:rsidRDefault="00EC5C73" w:rsidP="00DE0C7A">
      <w:pPr>
        <w:spacing w:after="0" w:line="360" w:lineRule="auto"/>
        <w:rPr>
          <w:rFonts w:ascii="Times New Roman" w:hAnsi="Times New Roman"/>
          <w:b/>
          <w:sz w:val="28"/>
          <w:szCs w:val="28"/>
        </w:rPr>
      </w:pPr>
      <w:r w:rsidRPr="00C911D0">
        <w:rPr>
          <w:rFonts w:ascii="Times New Roman" w:hAnsi="Times New Roman"/>
          <w:b/>
          <w:sz w:val="28"/>
          <w:szCs w:val="28"/>
        </w:rPr>
        <w:t>УДК 316.614</w:t>
      </w:r>
      <w:r w:rsidR="00DE0C7A">
        <w:rPr>
          <w:rFonts w:ascii="Times New Roman" w:hAnsi="Times New Roman"/>
          <w:b/>
          <w:sz w:val="28"/>
          <w:szCs w:val="28"/>
        </w:rPr>
        <w:t xml:space="preserve">           </w:t>
      </w:r>
    </w:p>
    <w:p w:rsidR="00A25B15" w:rsidRDefault="00A25B15" w:rsidP="00DE0C7A">
      <w:pPr>
        <w:spacing w:after="0" w:line="360" w:lineRule="auto"/>
        <w:rPr>
          <w:rFonts w:ascii="Times New Roman" w:hAnsi="Times New Roman"/>
          <w:b/>
          <w:sz w:val="28"/>
          <w:szCs w:val="28"/>
        </w:rPr>
      </w:pPr>
    </w:p>
    <w:p w:rsidR="00EC5C73" w:rsidRPr="00F93B9C" w:rsidRDefault="00EC5C73" w:rsidP="00A25B15">
      <w:pPr>
        <w:spacing w:after="0" w:line="360" w:lineRule="auto"/>
        <w:jc w:val="both"/>
        <w:rPr>
          <w:rFonts w:ascii="Times New Roman" w:hAnsi="Times New Roman"/>
          <w:b/>
          <w:sz w:val="28"/>
          <w:szCs w:val="28"/>
        </w:rPr>
      </w:pPr>
      <w:r w:rsidRPr="00F93B9C">
        <w:rPr>
          <w:rFonts w:ascii="Times New Roman" w:hAnsi="Times New Roman"/>
          <w:b/>
          <w:sz w:val="28"/>
          <w:szCs w:val="28"/>
        </w:rPr>
        <w:t>Абрамов Максим Алексеевич</w:t>
      </w:r>
      <w:r>
        <w:rPr>
          <w:rFonts w:ascii="Times New Roman" w:hAnsi="Times New Roman"/>
          <w:b/>
          <w:sz w:val="28"/>
          <w:szCs w:val="28"/>
        </w:rPr>
        <w:t xml:space="preserve"> </w:t>
      </w:r>
    </w:p>
    <w:p w:rsidR="00A25B15" w:rsidRDefault="00EC5C73" w:rsidP="00A25B15">
      <w:pPr>
        <w:spacing w:after="0" w:line="360" w:lineRule="auto"/>
        <w:jc w:val="both"/>
        <w:rPr>
          <w:rFonts w:ascii="Times New Roman" w:hAnsi="Times New Roman"/>
          <w:sz w:val="28"/>
          <w:szCs w:val="28"/>
        </w:rPr>
      </w:pPr>
      <w:r>
        <w:rPr>
          <w:rFonts w:ascii="Times New Roman" w:hAnsi="Times New Roman"/>
          <w:sz w:val="28"/>
          <w:szCs w:val="28"/>
        </w:rPr>
        <w:t xml:space="preserve">кандидат социологических наук, доцент, </w:t>
      </w:r>
    </w:p>
    <w:p w:rsidR="00A25B15" w:rsidRDefault="00EC5C73" w:rsidP="00A25B15">
      <w:pPr>
        <w:spacing w:after="0" w:line="360" w:lineRule="auto"/>
        <w:jc w:val="both"/>
        <w:rPr>
          <w:rFonts w:ascii="Times New Roman" w:hAnsi="Times New Roman"/>
          <w:sz w:val="28"/>
          <w:szCs w:val="28"/>
        </w:rPr>
      </w:pPr>
      <w:r>
        <w:rPr>
          <w:rFonts w:ascii="Times New Roman" w:hAnsi="Times New Roman"/>
          <w:sz w:val="28"/>
          <w:szCs w:val="28"/>
        </w:rPr>
        <w:t>доцент</w:t>
      </w:r>
      <w:r w:rsidRPr="00F93B9C">
        <w:rPr>
          <w:rFonts w:ascii="Times New Roman" w:hAnsi="Times New Roman"/>
          <w:sz w:val="28"/>
          <w:szCs w:val="28"/>
        </w:rPr>
        <w:t xml:space="preserve"> кафедры общегуманитарных и </w:t>
      </w:r>
    </w:p>
    <w:p w:rsidR="00A25B15" w:rsidRDefault="00EC5C73" w:rsidP="00A25B15">
      <w:pPr>
        <w:spacing w:after="0" w:line="360" w:lineRule="auto"/>
        <w:jc w:val="both"/>
        <w:rPr>
          <w:rFonts w:ascii="Times New Roman" w:hAnsi="Times New Roman"/>
          <w:color w:val="000000"/>
          <w:sz w:val="28"/>
          <w:szCs w:val="28"/>
        </w:rPr>
      </w:pPr>
      <w:r w:rsidRPr="00F93B9C">
        <w:rPr>
          <w:rFonts w:ascii="Times New Roman" w:hAnsi="Times New Roman"/>
          <w:sz w:val="28"/>
          <w:szCs w:val="28"/>
        </w:rPr>
        <w:t xml:space="preserve">естественнонаучных дисциплин </w:t>
      </w:r>
      <w:proofErr w:type="spellStart"/>
      <w:r w:rsidRPr="00F93B9C">
        <w:rPr>
          <w:rFonts w:ascii="Times New Roman" w:hAnsi="Times New Roman"/>
          <w:color w:val="000000"/>
          <w:sz w:val="28"/>
          <w:szCs w:val="28"/>
        </w:rPr>
        <w:t>Ессентукского</w:t>
      </w:r>
      <w:proofErr w:type="spellEnd"/>
      <w:r w:rsidRPr="00F93B9C">
        <w:rPr>
          <w:rFonts w:ascii="Times New Roman" w:hAnsi="Times New Roman"/>
          <w:color w:val="000000"/>
          <w:sz w:val="28"/>
          <w:szCs w:val="28"/>
        </w:rPr>
        <w:t xml:space="preserve"> института управления, </w:t>
      </w:r>
    </w:p>
    <w:p w:rsidR="00EC5C73" w:rsidRPr="00CD3B24" w:rsidRDefault="00EC5C73" w:rsidP="00A25B15">
      <w:pPr>
        <w:spacing w:after="0" w:line="360" w:lineRule="auto"/>
        <w:jc w:val="both"/>
        <w:rPr>
          <w:rFonts w:ascii="Times New Roman" w:hAnsi="Times New Roman"/>
          <w:color w:val="000000"/>
          <w:sz w:val="28"/>
          <w:szCs w:val="28"/>
        </w:rPr>
      </w:pPr>
      <w:r w:rsidRPr="00F93B9C">
        <w:rPr>
          <w:rFonts w:ascii="Times New Roman" w:hAnsi="Times New Roman"/>
          <w:color w:val="000000"/>
          <w:sz w:val="28"/>
          <w:szCs w:val="28"/>
        </w:rPr>
        <w:t>бизнеса и права</w:t>
      </w:r>
      <w:r>
        <w:rPr>
          <w:rFonts w:ascii="Times New Roman" w:hAnsi="Times New Roman"/>
          <w:color w:val="000000"/>
          <w:sz w:val="28"/>
          <w:szCs w:val="28"/>
        </w:rPr>
        <w:t xml:space="preserve">, </w:t>
      </w:r>
      <w:r w:rsidRPr="00F93B9C">
        <w:rPr>
          <w:rFonts w:ascii="Times New Roman" w:hAnsi="Times New Roman"/>
          <w:color w:val="000000"/>
          <w:sz w:val="28"/>
          <w:szCs w:val="28"/>
        </w:rPr>
        <w:t>г. Ессентуки</w:t>
      </w:r>
    </w:p>
    <w:p w:rsidR="002A1AC2" w:rsidRPr="00CD3B24" w:rsidRDefault="001E75EC" w:rsidP="00A25B15">
      <w:pPr>
        <w:spacing w:after="0" w:line="360" w:lineRule="auto"/>
        <w:jc w:val="both"/>
        <w:rPr>
          <w:rFonts w:ascii="Times New Roman" w:hAnsi="Times New Roman"/>
          <w:sz w:val="28"/>
          <w:szCs w:val="28"/>
        </w:rPr>
      </w:pPr>
      <w:r>
        <w:fldChar w:fldCharType="begin"/>
      </w:r>
      <w:r>
        <w:instrText>HYPERLINK "mailto:7459928@mail.com"</w:instrText>
      </w:r>
      <w:r>
        <w:fldChar w:fldCharType="separate"/>
      </w:r>
      <w:r w:rsidR="002A1AC2" w:rsidRPr="00711B0F">
        <w:rPr>
          <w:rStyle w:val="ab"/>
          <w:rFonts w:ascii="Times New Roman" w:hAnsi="Times New Roman"/>
          <w:sz w:val="28"/>
          <w:szCs w:val="28"/>
        </w:rPr>
        <w:t>7459928@</w:t>
      </w:r>
      <w:r w:rsidR="002A1AC2" w:rsidRPr="00711B0F">
        <w:rPr>
          <w:rStyle w:val="ab"/>
          <w:rFonts w:ascii="Times New Roman" w:hAnsi="Times New Roman"/>
          <w:sz w:val="28"/>
          <w:szCs w:val="28"/>
          <w:lang w:val="en-US"/>
        </w:rPr>
        <w:t>mail</w:t>
      </w:r>
      <w:r w:rsidR="002A1AC2" w:rsidRPr="00711B0F">
        <w:rPr>
          <w:rStyle w:val="ab"/>
          <w:rFonts w:ascii="Times New Roman" w:hAnsi="Times New Roman"/>
          <w:sz w:val="28"/>
          <w:szCs w:val="28"/>
        </w:rPr>
        <w:t>.</w:t>
      </w:r>
      <w:r w:rsidR="002A1AC2" w:rsidRPr="00711B0F">
        <w:rPr>
          <w:rStyle w:val="ab"/>
          <w:rFonts w:ascii="Times New Roman" w:hAnsi="Times New Roman"/>
          <w:sz w:val="28"/>
          <w:szCs w:val="28"/>
          <w:lang w:val="en-US"/>
        </w:rPr>
        <w:t>com</w:t>
      </w:r>
      <w:r>
        <w:fldChar w:fldCharType="end"/>
      </w:r>
    </w:p>
    <w:p w:rsidR="00670841" w:rsidRPr="003A6434" w:rsidRDefault="00670841" w:rsidP="00A25B15">
      <w:pPr>
        <w:spacing w:after="0" w:line="360" w:lineRule="auto"/>
        <w:jc w:val="both"/>
        <w:rPr>
          <w:rFonts w:ascii="Times New Roman" w:hAnsi="Times New Roman"/>
          <w:b/>
          <w:bCs/>
          <w:sz w:val="28"/>
          <w:szCs w:val="28"/>
        </w:rPr>
      </w:pPr>
      <w:proofErr w:type="spellStart"/>
      <w:r w:rsidRPr="003A6434">
        <w:rPr>
          <w:rFonts w:ascii="Times New Roman" w:hAnsi="Times New Roman"/>
          <w:b/>
          <w:bCs/>
          <w:sz w:val="28"/>
          <w:szCs w:val="28"/>
        </w:rPr>
        <w:t>Гришай</w:t>
      </w:r>
      <w:proofErr w:type="spellEnd"/>
      <w:r w:rsidRPr="003A6434">
        <w:rPr>
          <w:rFonts w:ascii="Times New Roman" w:hAnsi="Times New Roman"/>
          <w:b/>
          <w:bCs/>
          <w:sz w:val="28"/>
          <w:szCs w:val="28"/>
        </w:rPr>
        <w:t xml:space="preserve"> Владимир Николаевич </w:t>
      </w:r>
    </w:p>
    <w:p w:rsidR="00A25B15" w:rsidRDefault="00670841" w:rsidP="00A25B15">
      <w:pPr>
        <w:spacing w:after="0" w:line="360" w:lineRule="auto"/>
        <w:jc w:val="both"/>
        <w:rPr>
          <w:rFonts w:ascii="Times New Roman" w:hAnsi="Times New Roman"/>
          <w:bCs/>
          <w:sz w:val="28"/>
          <w:szCs w:val="28"/>
        </w:rPr>
      </w:pPr>
      <w:r w:rsidRPr="003A6434">
        <w:rPr>
          <w:rFonts w:ascii="Times New Roman" w:hAnsi="Times New Roman"/>
          <w:bCs/>
          <w:sz w:val="28"/>
          <w:szCs w:val="28"/>
        </w:rPr>
        <w:t xml:space="preserve">доктор социологических наук, профессор, </w:t>
      </w:r>
    </w:p>
    <w:p w:rsidR="00A25B15" w:rsidRDefault="00670841" w:rsidP="00A25B15">
      <w:pPr>
        <w:spacing w:after="0" w:line="360" w:lineRule="auto"/>
        <w:jc w:val="both"/>
        <w:rPr>
          <w:rFonts w:ascii="Times New Roman" w:hAnsi="Times New Roman"/>
          <w:sz w:val="28"/>
          <w:szCs w:val="28"/>
        </w:rPr>
      </w:pPr>
      <w:r w:rsidRPr="00B61D47">
        <w:rPr>
          <w:rFonts w:ascii="Times New Roman" w:hAnsi="Times New Roman"/>
          <w:sz w:val="28"/>
          <w:szCs w:val="28"/>
        </w:rPr>
        <w:t xml:space="preserve">кафедра экономики </w:t>
      </w:r>
      <w:proofErr w:type="spellStart"/>
      <w:r w:rsidRPr="0037773E">
        <w:rPr>
          <w:rFonts w:ascii="Times New Roman" w:hAnsi="Times New Roman"/>
          <w:sz w:val="28"/>
          <w:szCs w:val="28"/>
        </w:rPr>
        <w:t>Ессентукского</w:t>
      </w:r>
      <w:proofErr w:type="spellEnd"/>
      <w:r w:rsidRPr="0037773E">
        <w:rPr>
          <w:rFonts w:ascii="Times New Roman" w:hAnsi="Times New Roman"/>
          <w:sz w:val="28"/>
          <w:szCs w:val="28"/>
        </w:rPr>
        <w:t xml:space="preserve"> института управления, </w:t>
      </w:r>
    </w:p>
    <w:p w:rsidR="00670841" w:rsidRDefault="00670841" w:rsidP="00A25B15">
      <w:pPr>
        <w:spacing w:after="0" w:line="360" w:lineRule="auto"/>
        <w:jc w:val="both"/>
        <w:rPr>
          <w:rFonts w:ascii="Times New Roman" w:hAnsi="Times New Roman"/>
          <w:sz w:val="28"/>
          <w:szCs w:val="28"/>
        </w:rPr>
      </w:pPr>
      <w:r w:rsidRPr="0037773E">
        <w:rPr>
          <w:rFonts w:ascii="Times New Roman" w:hAnsi="Times New Roman"/>
          <w:sz w:val="28"/>
          <w:szCs w:val="28"/>
        </w:rPr>
        <w:t>бизнеса и права</w:t>
      </w:r>
      <w:r>
        <w:rPr>
          <w:rFonts w:ascii="Times New Roman" w:hAnsi="Times New Roman"/>
          <w:sz w:val="28"/>
          <w:szCs w:val="28"/>
        </w:rPr>
        <w:t xml:space="preserve">, </w:t>
      </w:r>
      <w:r w:rsidRPr="0037773E">
        <w:rPr>
          <w:rFonts w:ascii="Times New Roman" w:hAnsi="Times New Roman"/>
          <w:sz w:val="28"/>
          <w:szCs w:val="28"/>
        </w:rPr>
        <w:t>г. Ессентуки</w:t>
      </w:r>
      <w:r>
        <w:rPr>
          <w:rFonts w:ascii="Times New Roman" w:hAnsi="Times New Roman"/>
          <w:sz w:val="28"/>
          <w:szCs w:val="28"/>
        </w:rPr>
        <w:t>.</w:t>
      </w:r>
    </w:p>
    <w:p w:rsidR="00A52BEC" w:rsidRPr="002A1AC2" w:rsidRDefault="001E75EC" w:rsidP="00A25B15">
      <w:pPr>
        <w:spacing w:after="0" w:line="360" w:lineRule="auto"/>
        <w:jc w:val="both"/>
        <w:rPr>
          <w:rFonts w:ascii="Times New Roman" w:hAnsi="Times New Roman"/>
          <w:sz w:val="28"/>
          <w:szCs w:val="28"/>
          <w:lang w:val="en-US"/>
        </w:rPr>
      </w:pPr>
      <w:r>
        <w:fldChar w:fldCharType="begin"/>
      </w:r>
      <w:r w:rsidRPr="00CD3B24">
        <w:rPr>
          <w:lang w:val="en-US"/>
        </w:rPr>
        <w:instrText>HYPERLINK "mailto:7459928@mail.com"</w:instrText>
      </w:r>
      <w:r>
        <w:fldChar w:fldCharType="separate"/>
      </w:r>
      <w:r w:rsidR="00A25B15" w:rsidRPr="002A1AC2">
        <w:rPr>
          <w:rStyle w:val="ab"/>
          <w:rFonts w:ascii="Times New Roman" w:hAnsi="Times New Roman"/>
          <w:sz w:val="28"/>
          <w:szCs w:val="28"/>
          <w:lang w:val="en-US"/>
        </w:rPr>
        <w:t>7459928@</w:t>
      </w:r>
      <w:r w:rsidR="00A25B15" w:rsidRPr="00711B0F">
        <w:rPr>
          <w:rStyle w:val="ab"/>
          <w:rFonts w:ascii="Times New Roman" w:hAnsi="Times New Roman"/>
          <w:sz w:val="28"/>
          <w:szCs w:val="28"/>
          <w:lang w:val="en-US"/>
        </w:rPr>
        <w:t>mail</w:t>
      </w:r>
      <w:r w:rsidR="00A25B15" w:rsidRPr="002A1AC2">
        <w:rPr>
          <w:rStyle w:val="ab"/>
          <w:rFonts w:ascii="Times New Roman" w:hAnsi="Times New Roman"/>
          <w:sz w:val="28"/>
          <w:szCs w:val="28"/>
          <w:lang w:val="en-US"/>
        </w:rPr>
        <w:t>.</w:t>
      </w:r>
      <w:r w:rsidR="00A25B15" w:rsidRPr="00711B0F">
        <w:rPr>
          <w:rStyle w:val="ab"/>
          <w:rFonts w:ascii="Times New Roman" w:hAnsi="Times New Roman"/>
          <w:sz w:val="28"/>
          <w:szCs w:val="28"/>
          <w:lang w:val="en-US"/>
        </w:rPr>
        <w:t>com</w:t>
      </w:r>
      <w:r>
        <w:fldChar w:fldCharType="end"/>
      </w:r>
    </w:p>
    <w:p w:rsidR="00A25B15" w:rsidRPr="00670841" w:rsidRDefault="00A25B15" w:rsidP="00A25B15">
      <w:pPr>
        <w:spacing w:after="0" w:line="360" w:lineRule="auto"/>
        <w:jc w:val="both"/>
        <w:rPr>
          <w:rFonts w:ascii="Times New Roman" w:hAnsi="Times New Roman" w:cs="Times New Roman"/>
          <w:b/>
          <w:sz w:val="28"/>
          <w:szCs w:val="28"/>
          <w:lang w:val="en-US"/>
        </w:rPr>
      </w:pPr>
      <w:proofErr w:type="spellStart"/>
      <w:r w:rsidRPr="00670841">
        <w:rPr>
          <w:rFonts w:ascii="Times New Roman" w:hAnsi="Times New Roman" w:cs="Times New Roman"/>
          <w:b/>
          <w:sz w:val="28"/>
          <w:szCs w:val="28"/>
          <w:lang w:val="en-US"/>
        </w:rPr>
        <w:t>Abramov</w:t>
      </w:r>
      <w:proofErr w:type="spellEnd"/>
      <w:r w:rsidRPr="00670841">
        <w:rPr>
          <w:rFonts w:ascii="Times New Roman" w:hAnsi="Times New Roman" w:cs="Times New Roman"/>
          <w:b/>
          <w:sz w:val="28"/>
          <w:szCs w:val="28"/>
          <w:lang w:val="en-US"/>
        </w:rPr>
        <w:t xml:space="preserve"> Maxim </w:t>
      </w:r>
      <w:proofErr w:type="spellStart"/>
      <w:r w:rsidRPr="00670841">
        <w:rPr>
          <w:rFonts w:ascii="Times New Roman" w:hAnsi="Times New Roman" w:cs="Times New Roman"/>
          <w:b/>
          <w:sz w:val="28"/>
          <w:szCs w:val="28"/>
          <w:lang w:val="en-US"/>
        </w:rPr>
        <w:t>Alekseevich</w:t>
      </w:r>
      <w:proofErr w:type="spellEnd"/>
    </w:p>
    <w:p w:rsidR="00A25B15" w:rsidRPr="002A1AC2" w:rsidRDefault="00A25B15" w:rsidP="00A25B15">
      <w:pPr>
        <w:spacing w:after="0" w:line="360" w:lineRule="auto"/>
        <w:jc w:val="both"/>
        <w:rPr>
          <w:rFonts w:ascii="Times New Roman" w:hAnsi="Times New Roman" w:cs="Times New Roman"/>
          <w:sz w:val="28"/>
          <w:szCs w:val="28"/>
          <w:lang w:val="en-US"/>
        </w:rPr>
      </w:pPr>
      <w:r w:rsidRPr="00670841">
        <w:rPr>
          <w:rFonts w:ascii="Times New Roman" w:hAnsi="Times New Roman" w:cs="Times New Roman"/>
          <w:sz w:val="28"/>
          <w:szCs w:val="28"/>
          <w:lang w:val="en-US"/>
        </w:rPr>
        <w:t xml:space="preserve">PhD in Sociology, Associate Professor, </w:t>
      </w:r>
    </w:p>
    <w:p w:rsidR="00A25B15" w:rsidRPr="00A25B15" w:rsidRDefault="00A25B15" w:rsidP="00A25B15">
      <w:pPr>
        <w:spacing w:after="0" w:line="360" w:lineRule="auto"/>
        <w:jc w:val="both"/>
        <w:rPr>
          <w:rFonts w:ascii="Times New Roman" w:hAnsi="Times New Roman" w:cs="Times New Roman"/>
          <w:sz w:val="28"/>
          <w:szCs w:val="28"/>
          <w:lang w:val="en-US"/>
        </w:rPr>
      </w:pPr>
      <w:r w:rsidRPr="00670841">
        <w:rPr>
          <w:rFonts w:ascii="Times New Roman" w:hAnsi="Times New Roman" w:cs="Times New Roman"/>
          <w:sz w:val="28"/>
          <w:szCs w:val="28"/>
          <w:lang w:val="en-US"/>
        </w:rPr>
        <w:t xml:space="preserve">Associate Professor of humanities and natural sciences </w:t>
      </w:r>
    </w:p>
    <w:p w:rsidR="00A25B15" w:rsidRPr="002A1AC2" w:rsidRDefault="00A25B15" w:rsidP="00A25B15">
      <w:pPr>
        <w:spacing w:after="0" w:line="360" w:lineRule="auto"/>
        <w:jc w:val="both"/>
        <w:rPr>
          <w:rFonts w:ascii="Times New Roman" w:hAnsi="Times New Roman" w:cs="Times New Roman"/>
          <w:sz w:val="28"/>
          <w:szCs w:val="28"/>
          <w:lang w:val="en-US"/>
        </w:rPr>
      </w:pPr>
      <w:proofErr w:type="spellStart"/>
      <w:r w:rsidRPr="00670841">
        <w:rPr>
          <w:rFonts w:ascii="Times New Roman" w:hAnsi="Times New Roman" w:cs="Times New Roman"/>
          <w:sz w:val="28"/>
          <w:szCs w:val="28"/>
          <w:lang w:val="en-US"/>
        </w:rPr>
        <w:t>Essentuki</w:t>
      </w:r>
      <w:proofErr w:type="spellEnd"/>
      <w:r w:rsidRPr="00670841">
        <w:rPr>
          <w:rFonts w:ascii="Times New Roman" w:hAnsi="Times New Roman" w:cs="Times New Roman"/>
          <w:sz w:val="28"/>
          <w:szCs w:val="28"/>
          <w:lang w:val="en-US"/>
        </w:rPr>
        <w:t xml:space="preserve"> Institute of Management, Business and Law, </w:t>
      </w:r>
    </w:p>
    <w:p w:rsidR="00A25B15" w:rsidRDefault="002A1AC2" w:rsidP="00A25B15">
      <w:pPr>
        <w:spacing w:after="0"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Essentuki</w:t>
      </w:r>
      <w:proofErr w:type="spellEnd"/>
    </w:p>
    <w:p w:rsidR="002A1AC2" w:rsidRPr="002A1AC2" w:rsidRDefault="001E75EC" w:rsidP="00A25B15">
      <w:pPr>
        <w:spacing w:after="0" w:line="360" w:lineRule="auto"/>
        <w:jc w:val="both"/>
        <w:rPr>
          <w:rFonts w:ascii="Times New Roman" w:hAnsi="Times New Roman"/>
          <w:sz w:val="28"/>
          <w:szCs w:val="28"/>
          <w:lang w:val="en-US"/>
        </w:rPr>
      </w:pPr>
      <w:r>
        <w:fldChar w:fldCharType="begin"/>
      </w:r>
      <w:r w:rsidRPr="00CD3B24">
        <w:rPr>
          <w:lang w:val="en-US"/>
        </w:rPr>
        <w:instrText>HYPERLINK "mailto:7459928@mail.com"</w:instrText>
      </w:r>
      <w:r>
        <w:fldChar w:fldCharType="separate"/>
      </w:r>
      <w:r w:rsidR="002A1AC2" w:rsidRPr="002A1AC2">
        <w:rPr>
          <w:rStyle w:val="ab"/>
          <w:rFonts w:ascii="Times New Roman" w:hAnsi="Times New Roman"/>
          <w:sz w:val="28"/>
          <w:szCs w:val="28"/>
          <w:lang w:val="en-US"/>
        </w:rPr>
        <w:t>7459928@</w:t>
      </w:r>
      <w:r w:rsidR="002A1AC2" w:rsidRPr="00711B0F">
        <w:rPr>
          <w:rStyle w:val="ab"/>
          <w:rFonts w:ascii="Times New Roman" w:hAnsi="Times New Roman"/>
          <w:sz w:val="28"/>
          <w:szCs w:val="28"/>
          <w:lang w:val="en-US"/>
        </w:rPr>
        <w:t>mail</w:t>
      </w:r>
      <w:r w:rsidR="002A1AC2" w:rsidRPr="002A1AC2">
        <w:rPr>
          <w:rStyle w:val="ab"/>
          <w:rFonts w:ascii="Times New Roman" w:hAnsi="Times New Roman"/>
          <w:sz w:val="28"/>
          <w:szCs w:val="28"/>
          <w:lang w:val="en-US"/>
        </w:rPr>
        <w:t>.</w:t>
      </w:r>
      <w:r w:rsidR="002A1AC2" w:rsidRPr="00711B0F">
        <w:rPr>
          <w:rStyle w:val="ab"/>
          <w:rFonts w:ascii="Times New Roman" w:hAnsi="Times New Roman"/>
          <w:sz w:val="28"/>
          <w:szCs w:val="28"/>
          <w:lang w:val="en-US"/>
        </w:rPr>
        <w:t>com</w:t>
      </w:r>
      <w:r>
        <w:fldChar w:fldCharType="end"/>
      </w:r>
    </w:p>
    <w:p w:rsidR="00A25B15" w:rsidRPr="00C25B1F" w:rsidRDefault="00A25B15" w:rsidP="00A25B15">
      <w:pPr>
        <w:spacing w:after="0" w:line="360" w:lineRule="auto"/>
        <w:jc w:val="both"/>
        <w:rPr>
          <w:rFonts w:ascii="Times New Roman" w:hAnsi="Times New Roman"/>
          <w:b/>
          <w:sz w:val="28"/>
          <w:szCs w:val="28"/>
          <w:lang w:val="en-US"/>
        </w:rPr>
      </w:pPr>
      <w:proofErr w:type="spellStart"/>
      <w:r w:rsidRPr="00C25B1F">
        <w:rPr>
          <w:rStyle w:val="translation-chunk"/>
          <w:rFonts w:ascii="Times New Roman" w:hAnsi="Times New Roman"/>
          <w:b/>
          <w:sz w:val="28"/>
          <w:szCs w:val="28"/>
          <w:shd w:val="clear" w:color="auto" w:fill="FFFFFF"/>
          <w:lang w:val="en-US"/>
        </w:rPr>
        <w:t>Grishay</w:t>
      </w:r>
      <w:proofErr w:type="spellEnd"/>
      <w:r w:rsidRPr="00C25B1F">
        <w:rPr>
          <w:rStyle w:val="translation-chunk"/>
          <w:rFonts w:ascii="Times New Roman" w:hAnsi="Times New Roman"/>
          <w:b/>
          <w:sz w:val="28"/>
          <w:szCs w:val="28"/>
          <w:shd w:val="clear" w:color="auto" w:fill="FFFFFF"/>
          <w:lang w:val="en-US"/>
        </w:rPr>
        <w:t xml:space="preserve"> Vladimir </w:t>
      </w:r>
      <w:proofErr w:type="spellStart"/>
      <w:r w:rsidRPr="00C25B1F">
        <w:rPr>
          <w:rStyle w:val="translation-chunk"/>
          <w:rFonts w:ascii="Times New Roman" w:hAnsi="Times New Roman"/>
          <w:b/>
          <w:sz w:val="28"/>
          <w:szCs w:val="28"/>
          <w:shd w:val="clear" w:color="auto" w:fill="FFFFFF"/>
          <w:lang w:val="en-US"/>
        </w:rPr>
        <w:t>Nikolaevich</w:t>
      </w:r>
      <w:proofErr w:type="spellEnd"/>
    </w:p>
    <w:p w:rsidR="00A25B15" w:rsidRPr="000066F8" w:rsidRDefault="00A25B15" w:rsidP="00A25B15">
      <w:pPr>
        <w:spacing w:after="0" w:line="360" w:lineRule="auto"/>
        <w:jc w:val="both"/>
        <w:rPr>
          <w:rStyle w:val="translation-chunk"/>
          <w:rFonts w:ascii="Times New Roman" w:hAnsi="Times New Roman"/>
          <w:sz w:val="28"/>
          <w:szCs w:val="28"/>
          <w:shd w:val="clear" w:color="auto" w:fill="FFFFFF"/>
          <w:lang w:val="en-US"/>
        </w:rPr>
      </w:pPr>
      <w:proofErr w:type="gramStart"/>
      <w:r w:rsidRPr="00C25B1F">
        <w:rPr>
          <w:rStyle w:val="translation-chunk"/>
          <w:rFonts w:ascii="Times New Roman" w:hAnsi="Times New Roman"/>
          <w:sz w:val="28"/>
          <w:szCs w:val="28"/>
          <w:shd w:val="clear" w:color="auto" w:fill="FFFFFF"/>
          <w:lang w:val="en-US"/>
        </w:rPr>
        <w:t>doctor</w:t>
      </w:r>
      <w:proofErr w:type="gramEnd"/>
      <w:r w:rsidRPr="00C25B1F">
        <w:rPr>
          <w:rStyle w:val="translation-chunk"/>
          <w:rFonts w:ascii="Times New Roman" w:hAnsi="Times New Roman"/>
          <w:sz w:val="28"/>
          <w:szCs w:val="28"/>
          <w:shd w:val="clear" w:color="auto" w:fill="FFFFFF"/>
          <w:lang w:val="en-US"/>
        </w:rPr>
        <w:t xml:space="preserve"> of sociological Sciences, Professor, Department of Economics </w:t>
      </w:r>
    </w:p>
    <w:p w:rsidR="00A25B15" w:rsidRPr="002A1AC2" w:rsidRDefault="00A25B15" w:rsidP="00A25B15">
      <w:pPr>
        <w:spacing w:after="0" w:line="360" w:lineRule="auto"/>
        <w:jc w:val="both"/>
        <w:rPr>
          <w:rStyle w:val="translation-chunk"/>
          <w:rFonts w:ascii="Times New Roman" w:hAnsi="Times New Roman"/>
          <w:sz w:val="28"/>
          <w:szCs w:val="28"/>
          <w:shd w:val="clear" w:color="auto" w:fill="FFFFFF"/>
          <w:lang w:val="en-US"/>
        </w:rPr>
      </w:pPr>
      <w:proofErr w:type="spellStart"/>
      <w:r w:rsidRPr="00C25B1F">
        <w:rPr>
          <w:rStyle w:val="translation-chunk"/>
          <w:rFonts w:ascii="Times New Roman" w:hAnsi="Times New Roman"/>
          <w:sz w:val="28"/>
          <w:szCs w:val="28"/>
          <w:shd w:val="clear" w:color="auto" w:fill="FFFFFF"/>
          <w:lang w:val="en-US"/>
        </w:rPr>
        <w:t>Essentuki</w:t>
      </w:r>
      <w:proofErr w:type="spellEnd"/>
      <w:r w:rsidRPr="00C25B1F">
        <w:rPr>
          <w:rStyle w:val="translation-chunk"/>
          <w:rFonts w:ascii="Times New Roman" w:hAnsi="Times New Roman"/>
          <w:sz w:val="28"/>
          <w:szCs w:val="28"/>
          <w:shd w:val="clear" w:color="auto" w:fill="FFFFFF"/>
          <w:lang w:val="en-US"/>
        </w:rPr>
        <w:t xml:space="preserve"> Institute of </w:t>
      </w:r>
      <w:r>
        <w:rPr>
          <w:rStyle w:val="translation-chunk"/>
          <w:rFonts w:ascii="Times New Roman" w:hAnsi="Times New Roman"/>
          <w:sz w:val="28"/>
          <w:szCs w:val="28"/>
          <w:shd w:val="clear" w:color="auto" w:fill="FFFFFF"/>
          <w:lang w:val="en-US"/>
        </w:rPr>
        <w:t xml:space="preserve">management, business and law, </w:t>
      </w:r>
    </w:p>
    <w:p w:rsidR="00A25B15" w:rsidRPr="002A1AC2" w:rsidRDefault="00A25B15" w:rsidP="00A25B15">
      <w:pPr>
        <w:spacing w:after="0" w:line="360" w:lineRule="auto"/>
        <w:jc w:val="both"/>
        <w:rPr>
          <w:rStyle w:val="translation-chunk"/>
          <w:rFonts w:ascii="Times New Roman" w:hAnsi="Times New Roman"/>
          <w:sz w:val="28"/>
          <w:szCs w:val="28"/>
          <w:shd w:val="clear" w:color="auto" w:fill="FFFFFF"/>
        </w:rPr>
      </w:pPr>
      <w:proofErr w:type="gramStart"/>
      <w:r>
        <w:rPr>
          <w:rStyle w:val="translation-chunk"/>
          <w:rFonts w:ascii="Times New Roman" w:hAnsi="Times New Roman"/>
          <w:sz w:val="28"/>
          <w:szCs w:val="28"/>
          <w:shd w:val="clear" w:color="auto" w:fill="FFFFFF"/>
        </w:rPr>
        <w:t>Е</w:t>
      </w:r>
      <w:proofErr w:type="spellStart"/>
      <w:proofErr w:type="gramEnd"/>
      <w:r w:rsidRPr="00C25B1F">
        <w:rPr>
          <w:rStyle w:val="translation-chunk"/>
          <w:rFonts w:ascii="Times New Roman" w:hAnsi="Times New Roman"/>
          <w:sz w:val="28"/>
          <w:szCs w:val="28"/>
          <w:shd w:val="clear" w:color="auto" w:fill="FFFFFF"/>
          <w:lang w:val="en-US"/>
        </w:rPr>
        <w:t>ssentuki</w:t>
      </w:r>
      <w:proofErr w:type="spellEnd"/>
      <w:r w:rsidRPr="002A1AC2">
        <w:rPr>
          <w:rStyle w:val="translation-chunk"/>
          <w:rFonts w:ascii="Times New Roman" w:hAnsi="Times New Roman"/>
          <w:sz w:val="28"/>
          <w:szCs w:val="28"/>
          <w:shd w:val="clear" w:color="auto" w:fill="FFFFFF"/>
        </w:rPr>
        <w:t>.</w:t>
      </w:r>
    </w:p>
    <w:p w:rsidR="00A25B15" w:rsidRPr="002A1AC2" w:rsidRDefault="00A25B15" w:rsidP="00A25B15">
      <w:pPr>
        <w:spacing w:after="0" w:line="360" w:lineRule="auto"/>
        <w:jc w:val="both"/>
        <w:rPr>
          <w:rStyle w:val="translation-chunk"/>
          <w:rFonts w:ascii="Times New Roman" w:hAnsi="Times New Roman"/>
          <w:sz w:val="28"/>
          <w:szCs w:val="28"/>
          <w:shd w:val="clear" w:color="auto" w:fill="FFFFFF"/>
        </w:rPr>
      </w:pPr>
      <w:r w:rsidRPr="002A1AC2">
        <w:rPr>
          <w:rFonts w:ascii="Times New Roman" w:hAnsi="Times New Roman"/>
          <w:sz w:val="28"/>
          <w:szCs w:val="28"/>
        </w:rPr>
        <w:t>7459928@</w:t>
      </w:r>
      <w:r>
        <w:rPr>
          <w:rFonts w:ascii="Times New Roman" w:hAnsi="Times New Roman"/>
          <w:sz w:val="28"/>
          <w:szCs w:val="28"/>
          <w:lang w:val="en-US"/>
        </w:rPr>
        <w:t>mail</w:t>
      </w:r>
      <w:r w:rsidRPr="002A1AC2">
        <w:rPr>
          <w:rFonts w:ascii="Times New Roman" w:hAnsi="Times New Roman"/>
          <w:sz w:val="28"/>
          <w:szCs w:val="28"/>
        </w:rPr>
        <w:t>.</w:t>
      </w:r>
      <w:r>
        <w:rPr>
          <w:rFonts w:ascii="Times New Roman" w:hAnsi="Times New Roman"/>
          <w:sz w:val="28"/>
          <w:szCs w:val="28"/>
          <w:lang w:val="en-US"/>
        </w:rPr>
        <w:t>com</w:t>
      </w:r>
    </w:p>
    <w:p w:rsidR="00A25B15" w:rsidRDefault="00A25B15" w:rsidP="00A25B15">
      <w:pPr>
        <w:spacing w:after="0" w:line="360" w:lineRule="auto"/>
        <w:jc w:val="both"/>
        <w:rPr>
          <w:rFonts w:ascii="Times New Roman" w:hAnsi="Times New Roman"/>
          <w:sz w:val="28"/>
          <w:szCs w:val="28"/>
        </w:rPr>
      </w:pPr>
    </w:p>
    <w:p w:rsidR="00A25B15" w:rsidRDefault="00A25B15" w:rsidP="000066F8">
      <w:pPr>
        <w:spacing w:after="0" w:line="360" w:lineRule="auto"/>
        <w:jc w:val="center"/>
        <w:rPr>
          <w:rFonts w:ascii="Times New Roman" w:hAnsi="Times New Roman" w:cs="Times New Roman"/>
          <w:b/>
          <w:sz w:val="28"/>
          <w:szCs w:val="28"/>
        </w:rPr>
      </w:pPr>
      <w:r w:rsidRPr="00A26B50">
        <w:rPr>
          <w:rFonts w:ascii="Times New Roman" w:hAnsi="Times New Roman" w:cs="Times New Roman"/>
          <w:b/>
          <w:sz w:val="28"/>
          <w:szCs w:val="28"/>
        </w:rPr>
        <w:t>ИСТОРИКО</w:t>
      </w:r>
      <w:r w:rsidRPr="00670841">
        <w:rPr>
          <w:rFonts w:ascii="Times New Roman" w:hAnsi="Times New Roman" w:cs="Times New Roman"/>
          <w:b/>
          <w:sz w:val="28"/>
          <w:szCs w:val="28"/>
        </w:rPr>
        <w:t>-</w:t>
      </w:r>
      <w:r w:rsidRPr="00A26B50">
        <w:rPr>
          <w:rFonts w:ascii="Times New Roman" w:hAnsi="Times New Roman" w:cs="Times New Roman"/>
          <w:b/>
          <w:sz w:val="28"/>
          <w:szCs w:val="28"/>
        </w:rPr>
        <w:t>ФИЛОСОФСКИЙ</w:t>
      </w:r>
      <w:r w:rsidRPr="00670841">
        <w:rPr>
          <w:rFonts w:ascii="Times New Roman" w:hAnsi="Times New Roman" w:cs="Times New Roman"/>
          <w:b/>
          <w:sz w:val="28"/>
          <w:szCs w:val="28"/>
        </w:rPr>
        <w:t xml:space="preserve"> </w:t>
      </w:r>
      <w:r w:rsidRPr="00A26B50">
        <w:rPr>
          <w:rFonts w:ascii="Times New Roman" w:hAnsi="Times New Roman" w:cs="Times New Roman"/>
          <w:b/>
          <w:sz w:val="28"/>
          <w:szCs w:val="28"/>
        </w:rPr>
        <w:t>АСПЕКТ</w:t>
      </w:r>
      <w:r w:rsidRPr="00670841">
        <w:rPr>
          <w:rFonts w:ascii="Times New Roman" w:hAnsi="Times New Roman" w:cs="Times New Roman"/>
          <w:b/>
          <w:sz w:val="28"/>
          <w:szCs w:val="28"/>
        </w:rPr>
        <w:t xml:space="preserve"> </w:t>
      </w:r>
      <w:r w:rsidRPr="00A26B50">
        <w:rPr>
          <w:rFonts w:ascii="Times New Roman" w:hAnsi="Times New Roman" w:cs="Times New Roman"/>
          <w:b/>
          <w:sz w:val="28"/>
          <w:szCs w:val="28"/>
        </w:rPr>
        <w:t>ИССЛЕДОВАНИЯ</w:t>
      </w:r>
      <w:r w:rsidRPr="00670841">
        <w:rPr>
          <w:rFonts w:ascii="Times New Roman" w:hAnsi="Times New Roman" w:cs="Times New Roman"/>
          <w:b/>
          <w:sz w:val="28"/>
          <w:szCs w:val="28"/>
        </w:rPr>
        <w:t xml:space="preserve"> </w:t>
      </w:r>
      <w:r w:rsidRPr="00A26B50">
        <w:rPr>
          <w:rFonts w:ascii="Times New Roman" w:hAnsi="Times New Roman" w:cs="Times New Roman"/>
          <w:b/>
          <w:sz w:val="28"/>
          <w:szCs w:val="28"/>
        </w:rPr>
        <w:t>ПАТРИОТИЗМА</w:t>
      </w:r>
    </w:p>
    <w:p w:rsidR="00A25B15" w:rsidRDefault="00A25B15" w:rsidP="000066F8">
      <w:pPr>
        <w:spacing w:after="0" w:line="360" w:lineRule="auto"/>
        <w:jc w:val="center"/>
        <w:rPr>
          <w:rFonts w:ascii="Times New Roman" w:hAnsi="Times New Roman" w:cs="Times New Roman"/>
          <w:b/>
          <w:sz w:val="28"/>
          <w:szCs w:val="28"/>
        </w:rPr>
      </w:pPr>
      <w:bookmarkStart w:id="0" w:name="_GoBack"/>
      <w:bookmarkEnd w:id="0"/>
    </w:p>
    <w:p w:rsidR="00A25B15" w:rsidRPr="00A26B50" w:rsidRDefault="00A25B15" w:rsidP="000066F8">
      <w:pPr>
        <w:spacing w:after="0" w:line="360" w:lineRule="auto"/>
        <w:jc w:val="center"/>
        <w:rPr>
          <w:rFonts w:ascii="Times New Roman" w:hAnsi="Times New Roman" w:cs="Times New Roman"/>
          <w:b/>
          <w:sz w:val="28"/>
          <w:szCs w:val="28"/>
          <w:lang w:val="en-US"/>
        </w:rPr>
      </w:pPr>
      <w:r w:rsidRPr="00A26B50">
        <w:rPr>
          <w:rFonts w:ascii="Times New Roman" w:hAnsi="Times New Roman" w:cs="Times New Roman"/>
          <w:b/>
          <w:sz w:val="28"/>
          <w:szCs w:val="28"/>
          <w:lang w:val="en-US"/>
        </w:rPr>
        <w:t>HISTORY-PHILOSOPHICAL ASPECT OF A RESEARCH OF PATRIOTISM</w:t>
      </w:r>
    </w:p>
    <w:p w:rsidR="00670841" w:rsidRPr="002A1AC2" w:rsidRDefault="00670841" w:rsidP="00A25B15">
      <w:pPr>
        <w:spacing w:after="0" w:line="360" w:lineRule="auto"/>
        <w:jc w:val="both"/>
        <w:rPr>
          <w:rFonts w:ascii="Times New Roman" w:hAnsi="Times New Roman" w:cs="Times New Roman"/>
          <w:b/>
          <w:sz w:val="28"/>
          <w:szCs w:val="28"/>
          <w:lang w:val="en-US"/>
        </w:rPr>
      </w:pPr>
    </w:p>
    <w:p w:rsidR="00670841" w:rsidRPr="00A25B15" w:rsidRDefault="00670841" w:rsidP="00A25B15">
      <w:pPr>
        <w:spacing w:after="0" w:line="360" w:lineRule="auto"/>
        <w:ind w:firstLine="709"/>
        <w:jc w:val="both"/>
        <w:rPr>
          <w:rFonts w:ascii="Times New Roman" w:hAnsi="Times New Roman" w:cs="Times New Roman"/>
          <w:i/>
          <w:sz w:val="28"/>
          <w:szCs w:val="28"/>
        </w:rPr>
      </w:pPr>
      <w:r w:rsidRPr="00A25B15">
        <w:rPr>
          <w:rFonts w:ascii="Times New Roman" w:hAnsi="Times New Roman" w:cs="Times New Roman"/>
          <w:b/>
          <w:i/>
          <w:sz w:val="28"/>
          <w:szCs w:val="28"/>
        </w:rPr>
        <w:lastRenderedPageBreak/>
        <w:t>Аннотация</w:t>
      </w:r>
      <w:r w:rsidR="00A52BEC" w:rsidRPr="00A25B15">
        <w:rPr>
          <w:rFonts w:ascii="Times New Roman" w:hAnsi="Times New Roman" w:cs="Times New Roman"/>
          <w:b/>
          <w:i/>
          <w:sz w:val="28"/>
          <w:szCs w:val="28"/>
        </w:rPr>
        <w:t>.</w:t>
      </w:r>
      <w:r w:rsidR="00A52BEC" w:rsidRPr="00A25B15">
        <w:rPr>
          <w:rFonts w:ascii="Times New Roman" w:hAnsi="Times New Roman" w:cs="Times New Roman"/>
          <w:i/>
          <w:sz w:val="28"/>
          <w:szCs w:val="28"/>
        </w:rPr>
        <w:t xml:space="preserve"> П</w:t>
      </w:r>
      <w:r w:rsidRPr="00A25B15">
        <w:rPr>
          <w:rFonts w:ascii="Times New Roman" w:hAnsi="Times New Roman" w:cs="Times New Roman"/>
          <w:i/>
          <w:sz w:val="28"/>
          <w:szCs w:val="28"/>
        </w:rPr>
        <w:t>атриотизм представляет собой форму конструктивного социального самосознания. Вместе с тем, как структура общества, так и характер его осмысления</w:t>
      </w:r>
      <w:r w:rsidR="00A25B15">
        <w:rPr>
          <w:rFonts w:ascii="Times New Roman" w:hAnsi="Times New Roman" w:cs="Times New Roman"/>
          <w:i/>
          <w:sz w:val="28"/>
          <w:szCs w:val="28"/>
        </w:rPr>
        <w:t xml:space="preserve"> на уровне социального сознания</w:t>
      </w:r>
      <w:r w:rsidRPr="00A25B15">
        <w:rPr>
          <w:rFonts w:ascii="Times New Roman" w:hAnsi="Times New Roman" w:cs="Times New Roman"/>
          <w:i/>
          <w:sz w:val="28"/>
          <w:szCs w:val="28"/>
        </w:rPr>
        <w:t xml:space="preserve"> подвергаются существенному изменению в ходе исторического процесса. Это позволяет сделать вывод о том, что на уровне анализа исторического аспекта патриотизма, как явления и как объекта социального осмысления могут быть раскрыты как его универсальные характеристики, так и вариативные аспекты проявления, связанные со спецификой внешних социальных условий. В статье производится исторический анализ феноменального и социально-философского аспектов проявления патриотизма.</w:t>
      </w:r>
    </w:p>
    <w:p w:rsidR="00670841" w:rsidRPr="00A25B15" w:rsidRDefault="00670841" w:rsidP="00A25B15">
      <w:pPr>
        <w:spacing w:after="0" w:line="360" w:lineRule="auto"/>
        <w:ind w:firstLine="709"/>
        <w:jc w:val="both"/>
        <w:rPr>
          <w:rFonts w:ascii="Times New Roman" w:hAnsi="Times New Roman" w:cs="Times New Roman"/>
          <w:i/>
          <w:sz w:val="28"/>
          <w:szCs w:val="28"/>
        </w:rPr>
      </w:pPr>
      <w:r w:rsidRPr="00A25B15">
        <w:rPr>
          <w:rFonts w:ascii="Times New Roman" w:hAnsi="Times New Roman" w:cs="Times New Roman"/>
          <w:b/>
          <w:i/>
          <w:sz w:val="28"/>
          <w:szCs w:val="28"/>
        </w:rPr>
        <w:t xml:space="preserve">Ключевые слова: </w:t>
      </w:r>
      <w:r w:rsidRPr="00A25B15">
        <w:rPr>
          <w:rFonts w:ascii="Times New Roman" w:hAnsi="Times New Roman" w:cs="Times New Roman"/>
          <w:i/>
          <w:sz w:val="28"/>
          <w:szCs w:val="28"/>
        </w:rPr>
        <w:t>патриотизм, социальное самосознание, механизмы социальной интеграции, исторический контекст социальных установок.</w:t>
      </w:r>
    </w:p>
    <w:p w:rsidR="00A26B50" w:rsidRPr="00A25B15" w:rsidRDefault="00A25B15" w:rsidP="00A25B15">
      <w:pPr>
        <w:spacing w:after="0" w:line="360" w:lineRule="auto"/>
        <w:ind w:firstLine="709"/>
        <w:jc w:val="both"/>
        <w:rPr>
          <w:rFonts w:ascii="Times New Roman" w:hAnsi="Times New Roman" w:cs="Times New Roman"/>
          <w:i/>
          <w:sz w:val="28"/>
          <w:szCs w:val="28"/>
          <w:lang w:val="en-US"/>
        </w:rPr>
      </w:pPr>
      <w:proofErr w:type="gramStart"/>
      <w:r w:rsidRPr="00A25B15">
        <w:rPr>
          <w:rFonts w:ascii="Times New Roman" w:hAnsi="Times New Roman" w:cs="Times New Roman"/>
          <w:b/>
          <w:i/>
          <w:sz w:val="28"/>
          <w:szCs w:val="28"/>
          <w:lang w:val="en-US"/>
        </w:rPr>
        <w:t>Annotation</w:t>
      </w:r>
      <w:r w:rsidR="00A52BEC" w:rsidRPr="00A25B15">
        <w:rPr>
          <w:rFonts w:ascii="Times New Roman" w:hAnsi="Times New Roman" w:cs="Times New Roman"/>
          <w:b/>
          <w:i/>
          <w:sz w:val="28"/>
          <w:szCs w:val="28"/>
          <w:lang w:val="en-US"/>
        </w:rPr>
        <w:t>.</w:t>
      </w:r>
      <w:proofErr w:type="gramEnd"/>
      <w:r w:rsidR="00A52BEC" w:rsidRPr="00A25B15">
        <w:rPr>
          <w:rFonts w:ascii="Times New Roman" w:hAnsi="Times New Roman" w:cs="Times New Roman"/>
          <w:i/>
          <w:sz w:val="28"/>
          <w:szCs w:val="28"/>
          <w:lang w:val="en-US"/>
        </w:rPr>
        <w:t xml:space="preserve"> </w:t>
      </w:r>
      <w:proofErr w:type="gramStart"/>
      <w:r w:rsidR="00A52BEC" w:rsidRPr="00A25B15">
        <w:rPr>
          <w:rFonts w:ascii="Times New Roman" w:hAnsi="Times New Roman" w:cs="Times New Roman"/>
          <w:i/>
          <w:sz w:val="28"/>
          <w:szCs w:val="28"/>
        </w:rPr>
        <w:t>Р</w:t>
      </w:r>
      <w:proofErr w:type="spellStart"/>
      <w:proofErr w:type="gramEnd"/>
      <w:r w:rsidR="00A26B50" w:rsidRPr="00A25B15">
        <w:rPr>
          <w:rFonts w:ascii="Times New Roman" w:hAnsi="Times New Roman" w:cs="Times New Roman"/>
          <w:i/>
          <w:sz w:val="28"/>
          <w:szCs w:val="28"/>
          <w:lang w:val="en-US"/>
        </w:rPr>
        <w:t>atriotism</w:t>
      </w:r>
      <w:proofErr w:type="spellEnd"/>
      <w:r w:rsidR="00A26B50" w:rsidRPr="00A25B15">
        <w:rPr>
          <w:rFonts w:ascii="Times New Roman" w:hAnsi="Times New Roman" w:cs="Times New Roman"/>
          <w:i/>
          <w:sz w:val="28"/>
          <w:szCs w:val="28"/>
          <w:lang w:val="en-US"/>
        </w:rPr>
        <w:t xml:space="preserve"> represents a form of constructive social consciousness. At the same time, both the </w:t>
      </w:r>
      <w:proofErr w:type="gramStart"/>
      <w:r w:rsidR="00A26B50" w:rsidRPr="00A25B15">
        <w:rPr>
          <w:rFonts w:ascii="Times New Roman" w:hAnsi="Times New Roman" w:cs="Times New Roman"/>
          <w:i/>
          <w:sz w:val="28"/>
          <w:szCs w:val="28"/>
          <w:lang w:val="en-US"/>
        </w:rPr>
        <w:t>structure of society, and the nature of his judgment at the level of social consciousness, are</w:t>
      </w:r>
      <w:proofErr w:type="gramEnd"/>
      <w:r w:rsidR="00A26B50" w:rsidRPr="00A25B15">
        <w:rPr>
          <w:rFonts w:ascii="Times New Roman" w:hAnsi="Times New Roman" w:cs="Times New Roman"/>
          <w:i/>
          <w:sz w:val="28"/>
          <w:szCs w:val="28"/>
          <w:lang w:val="en-US"/>
        </w:rPr>
        <w:t xml:space="preserve"> exposed to essential change in the course of historical process. It allows to draw a conclusion that at the level of the analysis of historical aspect of patriotism as the phenomena and as object of social judgment both his universal characteristics, and the variable aspects of manifestation connected with specifics of external social conditions can be opened. In article the historical analysis of phenomenal and social and philosophical aspects of manifestation of patriotism is made.</w:t>
      </w:r>
    </w:p>
    <w:p w:rsidR="00A26B50" w:rsidRPr="00A25B15" w:rsidRDefault="00A26B50" w:rsidP="00A25B15">
      <w:pPr>
        <w:spacing w:after="0" w:line="360" w:lineRule="auto"/>
        <w:ind w:firstLine="709"/>
        <w:jc w:val="both"/>
        <w:rPr>
          <w:rFonts w:ascii="Times New Roman" w:hAnsi="Times New Roman" w:cs="Times New Roman"/>
          <w:i/>
          <w:sz w:val="28"/>
          <w:szCs w:val="28"/>
          <w:lang w:val="en-US"/>
        </w:rPr>
      </w:pPr>
      <w:r w:rsidRPr="00A25B15">
        <w:rPr>
          <w:rFonts w:ascii="Times New Roman" w:hAnsi="Times New Roman" w:cs="Times New Roman"/>
          <w:b/>
          <w:i/>
          <w:sz w:val="28"/>
          <w:szCs w:val="28"/>
          <w:lang w:val="en-US"/>
        </w:rPr>
        <w:t>Keywords:</w:t>
      </w:r>
      <w:r w:rsidRPr="00A25B15">
        <w:rPr>
          <w:rFonts w:ascii="Times New Roman" w:hAnsi="Times New Roman" w:cs="Times New Roman"/>
          <w:i/>
          <w:sz w:val="28"/>
          <w:szCs w:val="28"/>
          <w:lang w:val="en-US"/>
        </w:rPr>
        <w:t xml:space="preserve"> patriotism, social consciousness, mechanisms of social integration, historical context of social positions.</w:t>
      </w:r>
    </w:p>
    <w:p w:rsidR="00507B41" w:rsidRPr="00A26B50" w:rsidRDefault="00507B41" w:rsidP="00A25B15">
      <w:pPr>
        <w:spacing w:after="0" w:line="360" w:lineRule="auto"/>
        <w:ind w:firstLine="709"/>
        <w:jc w:val="both"/>
        <w:rPr>
          <w:rFonts w:ascii="Times New Roman" w:hAnsi="Times New Roman" w:cs="Times New Roman"/>
          <w:sz w:val="28"/>
          <w:szCs w:val="28"/>
          <w:lang w:val="en-US"/>
        </w:rPr>
      </w:pPr>
    </w:p>
    <w:p w:rsidR="004566DE" w:rsidRPr="00A26B50" w:rsidRDefault="00A52BEC" w:rsidP="00A25B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Патриотизм как явление</w:t>
      </w:r>
      <w:r w:rsidR="004566DE" w:rsidRPr="00A26B50">
        <w:rPr>
          <w:rFonts w:ascii="Times New Roman" w:hAnsi="Times New Roman" w:cs="Times New Roman"/>
          <w:sz w:val="28"/>
          <w:szCs w:val="28"/>
        </w:rPr>
        <w:t xml:space="preserve"> хронологически возникает в то время, когда происходит осознание границ социальной структуры, к которой относит себя человек. Значимый шаг в развитии понимания общества и включенности отдельного человека в его структуру производится в результате последовательного усложнения и развития социальной структуры, результатом которого становится постепенное разрушение изначальной </w:t>
      </w:r>
      <w:proofErr w:type="spellStart"/>
      <w:r w:rsidR="004566DE" w:rsidRPr="00A26B50">
        <w:rPr>
          <w:rFonts w:ascii="Times New Roman" w:hAnsi="Times New Roman" w:cs="Times New Roman"/>
          <w:sz w:val="28"/>
          <w:szCs w:val="28"/>
        </w:rPr>
        <w:t>синкретичности</w:t>
      </w:r>
      <w:proofErr w:type="spellEnd"/>
      <w:r w:rsidR="004566DE" w:rsidRPr="00A26B50">
        <w:rPr>
          <w:rFonts w:ascii="Times New Roman" w:hAnsi="Times New Roman" w:cs="Times New Roman"/>
          <w:sz w:val="28"/>
          <w:szCs w:val="28"/>
        </w:rPr>
        <w:t xml:space="preserve"> </w:t>
      </w:r>
      <w:r w:rsidR="004566DE" w:rsidRPr="00A26B50">
        <w:rPr>
          <w:rFonts w:ascii="Times New Roman" w:hAnsi="Times New Roman" w:cs="Times New Roman"/>
          <w:sz w:val="28"/>
          <w:szCs w:val="28"/>
        </w:rPr>
        <w:lastRenderedPageBreak/>
        <w:t>сознания. По мере развития общества</w:t>
      </w:r>
      <w:r w:rsidR="00A25B15">
        <w:rPr>
          <w:rFonts w:ascii="Times New Roman" w:hAnsi="Times New Roman" w:cs="Times New Roman"/>
          <w:sz w:val="28"/>
          <w:szCs w:val="28"/>
        </w:rPr>
        <w:t>,</w:t>
      </w:r>
      <w:r w:rsidR="004566DE" w:rsidRPr="00A26B50">
        <w:rPr>
          <w:rFonts w:ascii="Times New Roman" w:hAnsi="Times New Roman" w:cs="Times New Roman"/>
          <w:sz w:val="28"/>
          <w:szCs w:val="28"/>
        </w:rPr>
        <w:t xml:space="preserve"> представления о нем становятся все более размытыми, абстрактными, поскольку становится невозможным непосредственный опыт созерцания его границ и внутренней структуры. Таким образом, по мере того, как структура общества утрачивает простоту и самоочевидность, происходит актуализация рефлексивных попыток его осознания. Одновременно с этим, как отмечает Э. Дюркгейм в своей работе «О разделении общественного труда», развитие процессов дифференциации и специализации влечет за собой постепенное выделение индивидуальных установок сознания</w:t>
      </w:r>
      <w:r w:rsidR="00A25B15">
        <w:rPr>
          <w:rFonts w:ascii="Times New Roman" w:hAnsi="Times New Roman" w:cs="Times New Roman"/>
          <w:sz w:val="28"/>
          <w:szCs w:val="28"/>
        </w:rPr>
        <w:t xml:space="preserve"> </w:t>
      </w:r>
      <w:r w:rsidR="00E73717" w:rsidRPr="00E73717">
        <w:rPr>
          <w:rFonts w:ascii="Times New Roman" w:hAnsi="Times New Roman" w:cs="Times New Roman"/>
          <w:sz w:val="28"/>
          <w:szCs w:val="28"/>
        </w:rPr>
        <w:t>[3]</w:t>
      </w:r>
      <w:r w:rsidR="004566DE" w:rsidRPr="00A26B50">
        <w:rPr>
          <w:rFonts w:ascii="Times New Roman" w:hAnsi="Times New Roman" w:cs="Times New Roman"/>
          <w:sz w:val="28"/>
          <w:szCs w:val="28"/>
        </w:rPr>
        <w:t>. Фактически, момент осознания общества, взгляд на него «со стороны» одновременно представляет собой шаг к осознанию собственного места в системе общественных отношений. В этой связи достаточно обширные материалы в области исследования тематики патриотизма могут быть найдены в античных источниках, посвященных устройству общества и роли отдельных людей в достижении его процветания.</w:t>
      </w:r>
    </w:p>
    <w:p w:rsidR="004566DE" w:rsidRPr="00A26B50" w:rsidRDefault="004566DE" w:rsidP="00A25B15">
      <w:pPr>
        <w:spacing w:after="0" w:line="360" w:lineRule="auto"/>
        <w:ind w:firstLine="709"/>
        <w:jc w:val="both"/>
        <w:rPr>
          <w:rFonts w:ascii="Times New Roman" w:hAnsi="Times New Roman" w:cs="Times New Roman"/>
          <w:sz w:val="28"/>
          <w:szCs w:val="28"/>
        </w:rPr>
      </w:pPr>
      <w:r w:rsidRPr="00A26B50">
        <w:rPr>
          <w:rFonts w:ascii="Times New Roman" w:hAnsi="Times New Roman" w:cs="Times New Roman"/>
          <w:sz w:val="28"/>
          <w:szCs w:val="28"/>
        </w:rPr>
        <w:t xml:space="preserve">Следует отметить, что для античного мышления характерно сохранение приоритета общественного над </w:t>
      </w:r>
      <w:proofErr w:type="gramStart"/>
      <w:r w:rsidRPr="00A26B50">
        <w:rPr>
          <w:rFonts w:ascii="Times New Roman" w:hAnsi="Times New Roman" w:cs="Times New Roman"/>
          <w:sz w:val="28"/>
          <w:szCs w:val="28"/>
        </w:rPr>
        <w:t>индивидуальным</w:t>
      </w:r>
      <w:proofErr w:type="gramEnd"/>
      <w:r w:rsidR="00A25B15">
        <w:rPr>
          <w:rFonts w:ascii="Times New Roman" w:hAnsi="Times New Roman" w:cs="Times New Roman"/>
          <w:sz w:val="28"/>
          <w:szCs w:val="28"/>
        </w:rPr>
        <w:t xml:space="preserve"> </w:t>
      </w:r>
      <w:r w:rsidR="00E73717" w:rsidRPr="00E73717">
        <w:rPr>
          <w:rFonts w:ascii="Times New Roman" w:hAnsi="Times New Roman" w:cs="Times New Roman"/>
          <w:sz w:val="28"/>
          <w:szCs w:val="28"/>
        </w:rPr>
        <w:t>[2]</w:t>
      </w:r>
      <w:r w:rsidRPr="00A26B50">
        <w:rPr>
          <w:rFonts w:ascii="Times New Roman" w:hAnsi="Times New Roman" w:cs="Times New Roman"/>
          <w:sz w:val="28"/>
          <w:szCs w:val="28"/>
        </w:rPr>
        <w:t xml:space="preserve">. Отчасти это связано с тем, что индивидуальное существование продолжает рассматриваться через призму социальной включенности. Античный полис представляет собой микрокосм, разрушение которого представляет собой, в социальном и мировоззренческом смысле, катастрофу, а изгнание по тяжести является наказанием, сопоставимым во многих отношениях с казнью. </w:t>
      </w:r>
    </w:p>
    <w:p w:rsidR="004566DE" w:rsidRPr="00A26B50" w:rsidRDefault="004566DE" w:rsidP="00A25B15">
      <w:pPr>
        <w:spacing w:after="0" w:line="360" w:lineRule="auto"/>
        <w:ind w:firstLine="709"/>
        <w:jc w:val="both"/>
        <w:rPr>
          <w:rFonts w:ascii="Times New Roman" w:hAnsi="Times New Roman" w:cs="Times New Roman"/>
          <w:sz w:val="28"/>
          <w:szCs w:val="28"/>
        </w:rPr>
      </w:pPr>
      <w:r w:rsidRPr="00A26B50">
        <w:rPr>
          <w:rFonts w:ascii="Times New Roman" w:hAnsi="Times New Roman" w:cs="Times New Roman"/>
          <w:sz w:val="28"/>
          <w:szCs w:val="28"/>
        </w:rPr>
        <w:t xml:space="preserve">Для средневековой мысли характерно глубокое проникновение религиозного сознания практически во все сферы общественной жизни. В определенной мере можно судить о том, что христианская религия выступила в качестве общей парадигмы мышления, включившей в себя основные частные аспекты существования человека. Приоритет религиозного сознания над другими формами мировоззрения не является чем-то беспрецедентным: так, в рамках архаических обществ мы также обнаруживаем </w:t>
      </w:r>
      <w:proofErr w:type="gramStart"/>
      <w:r w:rsidRPr="00A26B50">
        <w:rPr>
          <w:rFonts w:ascii="Times New Roman" w:hAnsi="Times New Roman" w:cs="Times New Roman"/>
          <w:sz w:val="28"/>
          <w:szCs w:val="28"/>
        </w:rPr>
        <w:t>глубокую</w:t>
      </w:r>
      <w:proofErr w:type="gramEnd"/>
      <w:r w:rsidRPr="00A26B50">
        <w:rPr>
          <w:rFonts w:ascii="Times New Roman" w:hAnsi="Times New Roman" w:cs="Times New Roman"/>
          <w:sz w:val="28"/>
          <w:szCs w:val="28"/>
        </w:rPr>
        <w:t xml:space="preserve"> </w:t>
      </w:r>
      <w:proofErr w:type="spellStart"/>
      <w:r w:rsidRPr="00A26B50">
        <w:rPr>
          <w:rFonts w:ascii="Times New Roman" w:hAnsi="Times New Roman" w:cs="Times New Roman"/>
          <w:sz w:val="28"/>
          <w:szCs w:val="28"/>
        </w:rPr>
        <w:t>переплетенность</w:t>
      </w:r>
      <w:proofErr w:type="spellEnd"/>
      <w:r w:rsidRPr="00A26B50">
        <w:rPr>
          <w:rFonts w:ascii="Times New Roman" w:hAnsi="Times New Roman" w:cs="Times New Roman"/>
          <w:sz w:val="28"/>
          <w:szCs w:val="28"/>
        </w:rPr>
        <w:t xml:space="preserve"> мистического сознания с различными формами бытовой и социальной деятельности. Фактически, основные социальные институты (и, </w:t>
      </w:r>
      <w:r w:rsidRPr="00A26B50">
        <w:rPr>
          <w:rFonts w:ascii="Times New Roman" w:hAnsi="Times New Roman" w:cs="Times New Roman"/>
          <w:sz w:val="28"/>
          <w:szCs w:val="28"/>
        </w:rPr>
        <w:lastRenderedPageBreak/>
        <w:t xml:space="preserve">соответственно, доминирующие формы общественного сознания) выделились из этого изначального религиозного сознания. Однако, если для первобытных обществ характерна </w:t>
      </w:r>
      <w:proofErr w:type="spellStart"/>
      <w:r w:rsidRPr="00A26B50">
        <w:rPr>
          <w:rFonts w:ascii="Times New Roman" w:hAnsi="Times New Roman" w:cs="Times New Roman"/>
          <w:sz w:val="28"/>
          <w:szCs w:val="28"/>
        </w:rPr>
        <w:t>синкретичность</w:t>
      </w:r>
      <w:proofErr w:type="spellEnd"/>
      <w:r w:rsidRPr="00A26B50">
        <w:rPr>
          <w:rFonts w:ascii="Times New Roman" w:hAnsi="Times New Roman" w:cs="Times New Roman"/>
          <w:sz w:val="28"/>
          <w:szCs w:val="28"/>
        </w:rPr>
        <w:t xml:space="preserve">, неразрывная </w:t>
      </w:r>
      <w:proofErr w:type="spellStart"/>
      <w:r w:rsidRPr="00A26B50">
        <w:rPr>
          <w:rFonts w:ascii="Times New Roman" w:hAnsi="Times New Roman" w:cs="Times New Roman"/>
          <w:sz w:val="28"/>
          <w:szCs w:val="28"/>
        </w:rPr>
        <w:t>переплетенность</w:t>
      </w:r>
      <w:proofErr w:type="spellEnd"/>
      <w:r w:rsidRPr="00A26B50">
        <w:rPr>
          <w:rFonts w:ascii="Times New Roman" w:hAnsi="Times New Roman" w:cs="Times New Roman"/>
          <w:sz w:val="28"/>
          <w:szCs w:val="28"/>
        </w:rPr>
        <w:t xml:space="preserve"> основных сфер жизни человека с мистическими основаниями их существования, представляющими собой их персонификацию, то для христианского мировоззрения характерным является глубокое разделение внешне событийного и духовного аспектов существования человека. </w:t>
      </w:r>
    </w:p>
    <w:p w:rsidR="004566DE" w:rsidRPr="00A26B50" w:rsidRDefault="004566DE" w:rsidP="00A25B15">
      <w:pPr>
        <w:spacing w:after="0" w:line="360" w:lineRule="auto"/>
        <w:ind w:firstLine="709"/>
        <w:jc w:val="both"/>
        <w:rPr>
          <w:rFonts w:ascii="Times New Roman" w:hAnsi="Times New Roman" w:cs="Times New Roman"/>
          <w:sz w:val="28"/>
          <w:szCs w:val="28"/>
        </w:rPr>
      </w:pPr>
      <w:r w:rsidRPr="00A26B50">
        <w:rPr>
          <w:rFonts w:ascii="Times New Roman" w:hAnsi="Times New Roman" w:cs="Times New Roman"/>
          <w:sz w:val="28"/>
          <w:szCs w:val="28"/>
        </w:rPr>
        <w:t xml:space="preserve">На этом уровне реализуется двойственный процесс: с одной стороны, имеет место противопоставление мирского и духовного, с другой – на мировоззренческом уровне отражается необходимость подчинения первого второму. Что характерно, обоснование феномена власти также происходит на религиозном уровне: правление того или иного монарха рассматривается, как «данное Богом», что проявляется, в частности, в том, что отдельные процедуры вступления в право правления реализовались через посредство духовных лиц. </w:t>
      </w:r>
    </w:p>
    <w:p w:rsidR="004566DE" w:rsidRPr="00A26B50" w:rsidRDefault="004566DE" w:rsidP="00A25B15">
      <w:pPr>
        <w:spacing w:after="0" w:line="360" w:lineRule="auto"/>
        <w:ind w:firstLine="709"/>
        <w:jc w:val="both"/>
        <w:rPr>
          <w:rFonts w:ascii="Times New Roman" w:hAnsi="Times New Roman" w:cs="Times New Roman"/>
          <w:sz w:val="28"/>
          <w:szCs w:val="28"/>
        </w:rPr>
      </w:pPr>
      <w:r w:rsidRPr="00A26B50">
        <w:rPr>
          <w:rFonts w:ascii="Times New Roman" w:hAnsi="Times New Roman" w:cs="Times New Roman"/>
          <w:sz w:val="28"/>
          <w:szCs w:val="28"/>
        </w:rPr>
        <w:t>Сложившаяся ситуация чрезвычайно сложна в плане анализа границ и характеристик общественной структуры, и, в частности, критериев самоопределения отдельных членов общества. Разделение мирского и духовного содержит в себе основание конфликта самоидентификации: человек одновременно является субъектом веры и представителем конкретного политического образования. При этом</w:t>
      </w:r>
      <w:proofErr w:type="gramStart"/>
      <w:r w:rsidRPr="00A26B50">
        <w:rPr>
          <w:rFonts w:ascii="Times New Roman" w:hAnsi="Times New Roman" w:cs="Times New Roman"/>
          <w:sz w:val="28"/>
          <w:szCs w:val="28"/>
        </w:rPr>
        <w:t>,</w:t>
      </w:r>
      <w:proofErr w:type="gramEnd"/>
      <w:r w:rsidRPr="00A26B50">
        <w:rPr>
          <w:rFonts w:ascii="Times New Roman" w:hAnsi="Times New Roman" w:cs="Times New Roman"/>
          <w:sz w:val="28"/>
          <w:szCs w:val="28"/>
        </w:rPr>
        <w:t xml:space="preserve"> если установки христианской веры содержат в себе общечеловеческие ценности, то момент политической самоидентификации предполагает </w:t>
      </w:r>
      <w:proofErr w:type="spellStart"/>
      <w:r w:rsidRPr="00A26B50">
        <w:rPr>
          <w:rFonts w:ascii="Times New Roman" w:hAnsi="Times New Roman" w:cs="Times New Roman"/>
          <w:sz w:val="28"/>
          <w:szCs w:val="28"/>
        </w:rPr>
        <w:t>противопоставленность</w:t>
      </w:r>
      <w:proofErr w:type="spellEnd"/>
      <w:r w:rsidRPr="00A26B50">
        <w:rPr>
          <w:rFonts w:ascii="Times New Roman" w:hAnsi="Times New Roman" w:cs="Times New Roman"/>
          <w:sz w:val="28"/>
          <w:szCs w:val="28"/>
        </w:rPr>
        <w:t xml:space="preserve"> одних групп людей другим. Эта идея отчасти находит свое отражение в концепции Августина о Граде Земном и Граде Божьем. Конфликт между установками, заложенными в христианском мировоззрении и спецификой политической определенности средневекового общества</w:t>
      </w:r>
      <w:r w:rsidR="00A749B9">
        <w:rPr>
          <w:rFonts w:ascii="Times New Roman" w:hAnsi="Times New Roman" w:cs="Times New Roman"/>
          <w:sz w:val="28"/>
          <w:szCs w:val="28"/>
        </w:rPr>
        <w:t>,</w:t>
      </w:r>
      <w:r w:rsidRPr="00A26B50">
        <w:rPr>
          <w:rFonts w:ascii="Times New Roman" w:hAnsi="Times New Roman" w:cs="Times New Roman"/>
          <w:sz w:val="28"/>
          <w:szCs w:val="28"/>
        </w:rPr>
        <w:t xml:space="preserve"> привел к параллельному развитию нескольких значимых социальных тенденций. С одной стороны – это активное включение Церкви в политические и социальные процессы, что представляет собой попытку формирования, по сути, теократического общества, в котором разрешение описанного выше конфликта реализуется посредством подчинения </w:t>
      </w:r>
      <w:r w:rsidRPr="00A26B50">
        <w:rPr>
          <w:rFonts w:ascii="Times New Roman" w:hAnsi="Times New Roman" w:cs="Times New Roman"/>
          <w:sz w:val="28"/>
          <w:szCs w:val="28"/>
        </w:rPr>
        <w:lastRenderedPageBreak/>
        <w:t>частных политических структур институту религии. С другой стороны, происходит постепенное развитие «мирской» составляющей социальной жизни, одним из аспектов которого является формирование установки на прима</w:t>
      </w:r>
      <w:r w:rsidR="00A749B9">
        <w:rPr>
          <w:rFonts w:ascii="Times New Roman" w:hAnsi="Times New Roman" w:cs="Times New Roman"/>
          <w:sz w:val="28"/>
          <w:szCs w:val="28"/>
        </w:rPr>
        <w:t>т политической власти. При этом</w:t>
      </w:r>
      <w:r w:rsidRPr="00A26B50">
        <w:rPr>
          <w:rFonts w:ascii="Times New Roman" w:hAnsi="Times New Roman" w:cs="Times New Roman"/>
          <w:sz w:val="28"/>
          <w:szCs w:val="28"/>
        </w:rPr>
        <w:t xml:space="preserve"> в силу чрезвычайно низкого уровня образованности и недостаточного развития социальной рефлексии, рассмотренный выше конфликт проявляется не столько на осознанном уровне, сколько на уровне противоречивости мотивов и установок членов общества в конкретных случаях. Имеет место момент множественной принадлежности членов общества, которые соотносят свое единичное существование одновременно с различными как по масштабу, так и по значению структурами и идеями. В этом смысле примечательно, что религиозное сознание одновременно обосновывает институт политической власти и </w:t>
      </w:r>
      <w:proofErr w:type="spellStart"/>
      <w:r w:rsidRPr="00A26B50">
        <w:rPr>
          <w:rFonts w:ascii="Times New Roman" w:hAnsi="Times New Roman" w:cs="Times New Roman"/>
          <w:sz w:val="28"/>
          <w:szCs w:val="28"/>
        </w:rPr>
        <w:t>деактуализирует</w:t>
      </w:r>
      <w:proofErr w:type="spellEnd"/>
      <w:r w:rsidRPr="00A26B50">
        <w:rPr>
          <w:rFonts w:ascii="Times New Roman" w:hAnsi="Times New Roman" w:cs="Times New Roman"/>
          <w:sz w:val="28"/>
          <w:szCs w:val="28"/>
        </w:rPr>
        <w:t xml:space="preserve"> его, поскольку отдельные действия, оправданные с точки зрения политических отношений, одновременно являются порицаемыми с точки зрения религии. Отчасти именно с этим связано то, что процесс отхода от христианского мировоззрения, произошедший в рамках культуры ренессанса, произошел в элитарной среде, а носителями идеалов Возрождения являлись представители дворянства и правители. Фактически, речь идет о подъеме и обосновании «мирской» составляющей жизни человека, произошедшем в результате актуализации конфликта между интересами Церкви и государства.</w:t>
      </w:r>
    </w:p>
    <w:p w:rsidR="004566DE" w:rsidRPr="00A26B50" w:rsidRDefault="004566DE" w:rsidP="00A25B15">
      <w:pPr>
        <w:spacing w:after="0" w:line="360" w:lineRule="auto"/>
        <w:ind w:firstLine="709"/>
        <w:jc w:val="both"/>
        <w:rPr>
          <w:rFonts w:ascii="Times New Roman" w:hAnsi="Times New Roman" w:cs="Times New Roman"/>
          <w:sz w:val="28"/>
          <w:szCs w:val="28"/>
        </w:rPr>
      </w:pPr>
      <w:r w:rsidRPr="00A26B50">
        <w:rPr>
          <w:rFonts w:ascii="Times New Roman" w:hAnsi="Times New Roman" w:cs="Times New Roman"/>
          <w:sz w:val="28"/>
          <w:szCs w:val="28"/>
        </w:rPr>
        <w:t xml:space="preserve">Значимый вклад в осознание общества произведен в рамках новоевропейской социально-философской мысли, на уровне которой была произведена постановка и концептуализация проблемы смысла, роли и характера общественных отношений. Освобождение социально-философской мысли от религиозных установок привело к актуализации вопроса об основаниях общественных отношений. В результате сформировался ряд теорий, общим для которых была установка на прояснение сущности и причин возникновения общественной структуры, а также наиболее значимых ее характеристик. Наиболее значимые социально-философские поиски новоевропейских мыслителей связаны с возникновением теории общественного </w:t>
      </w:r>
      <w:r w:rsidRPr="00A26B50">
        <w:rPr>
          <w:rFonts w:ascii="Times New Roman" w:hAnsi="Times New Roman" w:cs="Times New Roman"/>
          <w:sz w:val="28"/>
          <w:szCs w:val="28"/>
        </w:rPr>
        <w:lastRenderedPageBreak/>
        <w:t xml:space="preserve">договора, видными представителями которой являются </w:t>
      </w:r>
      <w:r w:rsidR="000565B9">
        <w:rPr>
          <w:rFonts w:ascii="Times New Roman" w:hAnsi="Times New Roman" w:cs="Times New Roman"/>
          <w:sz w:val="28"/>
          <w:szCs w:val="28"/>
        </w:rPr>
        <w:br/>
      </w:r>
      <w:r w:rsidRPr="00A26B50">
        <w:rPr>
          <w:rFonts w:ascii="Times New Roman" w:hAnsi="Times New Roman" w:cs="Times New Roman"/>
          <w:sz w:val="28"/>
          <w:szCs w:val="28"/>
        </w:rPr>
        <w:t>Т. Гоббс, Дж. Локк и Ж.-Ж. Руссо</w:t>
      </w:r>
      <w:r w:rsidR="00A749B9">
        <w:rPr>
          <w:rFonts w:ascii="Times New Roman" w:hAnsi="Times New Roman" w:cs="Times New Roman"/>
          <w:sz w:val="28"/>
          <w:szCs w:val="28"/>
        </w:rPr>
        <w:t xml:space="preserve"> </w:t>
      </w:r>
      <w:r w:rsidR="00E73717" w:rsidRPr="00A52BEC">
        <w:rPr>
          <w:rFonts w:ascii="Times New Roman" w:hAnsi="Times New Roman" w:cs="Times New Roman"/>
          <w:sz w:val="28"/>
          <w:szCs w:val="28"/>
        </w:rPr>
        <w:t>[4]</w:t>
      </w:r>
      <w:r w:rsidRPr="00A26B50">
        <w:rPr>
          <w:rFonts w:ascii="Times New Roman" w:hAnsi="Times New Roman" w:cs="Times New Roman"/>
          <w:sz w:val="28"/>
          <w:szCs w:val="28"/>
        </w:rPr>
        <w:t xml:space="preserve">. </w:t>
      </w:r>
    </w:p>
    <w:p w:rsidR="004566DE" w:rsidRPr="00A26B50" w:rsidRDefault="004566DE" w:rsidP="00A25B15">
      <w:pPr>
        <w:spacing w:after="0" w:line="360" w:lineRule="auto"/>
        <w:ind w:firstLine="709"/>
        <w:jc w:val="both"/>
        <w:rPr>
          <w:rFonts w:ascii="Times New Roman" w:hAnsi="Times New Roman" w:cs="Times New Roman"/>
          <w:sz w:val="28"/>
          <w:szCs w:val="28"/>
        </w:rPr>
      </w:pPr>
      <w:r w:rsidRPr="00A26B50">
        <w:rPr>
          <w:rFonts w:ascii="Times New Roman" w:hAnsi="Times New Roman" w:cs="Times New Roman"/>
          <w:sz w:val="28"/>
          <w:szCs w:val="28"/>
        </w:rPr>
        <w:t>Особенностью теории общественного договора является то, что она не только объясняет процесс и причины возникновения общественной структуры, но также и содержит в себе представление о способе ее организации, соответствующем изначальным причинам возникновения общества. Иными словами, общество рассматривается не только как данность, возникновение которой имеет под собой значимые причины – оно рассматривается на предмет соответствия исходным целям организации общественной структуры. В результате формируется идея корректности или некорректности конкретных форм общественной организации (конкретно – форм осуществления политической власти и ее взаимодействия с отдельными представителями общественной структуры). Идея общественного договора рассматривает общество в качестве ограничительного принципа, в рамках которого члены социальной структуры идут на добровольное ограничение своей свободы ради достижения общего блага. При этом степень соответствия сложившейся социальной структуры интересам членов о</w:t>
      </w:r>
      <w:r w:rsidR="00A749B9">
        <w:rPr>
          <w:rFonts w:ascii="Times New Roman" w:hAnsi="Times New Roman" w:cs="Times New Roman"/>
          <w:sz w:val="28"/>
          <w:szCs w:val="28"/>
        </w:rPr>
        <w:t xml:space="preserve">бщества может быть различной, в </w:t>
      </w:r>
      <w:proofErr w:type="gramStart"/>
      <w:r w:rsidRPr="00A26B50">
        <w:rPr>
          <w:rFonts w:ascii="Times New Roman" w:hAnsi="Times New Roman" w:cs="Times New Roman"/>
          <w:sz w:val="28"/>
          <w:szCs w:val="28"/>
        </w:rPr>
        <w:t>связи</w:t>
      </w:r>
      <w:proofErr w:type="gramEnd"/>
      <w:r w:rsidRPr="00A26B50">
        <w:rPr>
          <w:rFonts w:ascii="Times New Roman" w:hAnsi="Times New Roman" w:cs="Times New Roman"/>
          <w:sz w:val="28"/>
          <w:szCs w:val="28"/>
        </w:rPr>
        <w:t xml:space="preserve"> с чем предполагается не одномоментный факт исторического возникновения общественной структуры, но возможность перманентного пересмотра и дополнения социальных договорных норм взаимодействия. Последнее предполагает такую организацию политической структуры, которая позволяла бы членам общества последовательно вносить коррективы в структуру государства и общества (что наиболее последовательно было отражено на уровне социально-философских воззрений Ж.-Ж. Руссо). Таким образом, на теоретическом уровне находит обоснование идея различения общества, как идеала, государству, как конкретной данности. В частности, это проявляется в идее «права на восстание», по сути, легитимирующем революционную деятельность в том случае, когда текущая структура социальных отношений не соответствует идеалам общественной организации. Что примечательно, на этом этапе развития социальной мысли понятие </w:t>
      </w:r>
      <w:r w:rsidRPr="00A26B50">
        <w:rPr>
          <w:rFonts w:ascii="Times New Roman" w:hAnsi="Times New Roman" w:cs="Times New Roman"/>
          <w:sz w:val="28"/>
          <w:szCs w:val="28"/>
        </w:rPr>
        <w:lastRenderedPageBreak/>
        <w:t>патриотизма, актуализировавшееся в теоретических построениях французских идеологов революции, рассматривалось в противопоставлении идее приверженности абсолютизму. Иными словами, патриотизм рассматривался скорее как приверженность идеальной общественной структуре, нежели следование интересам текущей системы общественной организации.</w:t>
      </w:r>
    </w:p>
    <w:p w:rsidR="004566DE" w:rsidRPr="00A26B50" w:rsidRDefault="004566DE" w:rsidP="00A25B15">
      <w:pPr>
        <w:spacing w:after="0" w:line="360" w:lineRule="auto"/>
        <w:ind w:firstLine="709"/>
        <w:jc w:val="both"/>
        <w:rPr>
          <w:rFonts w:ascii="Times New Roman" w:hAnsi="Times New Roman" w:cs="Times New Roman"/>
          <w:sz w:val="28"/>
          <w:szCs w:val="28"/>
        </w:rPr>
      </w:pPr>
      <w:r w:rsidRPr="00A26B50">
        <w:rPr>
          <w:rFonts w:ascii="Times New Roman" w:hAnsi="Times New Roman" w:cs="Times New Roman"/>
          <w:sz w:val="28"/>
          <w:szCs w:val="28"/>
        </w:rPr>
        <w:t>Среди более поздних социально-философских исследований интерес представляет философская позиция Г.</w:t>
      </w:r>
      <w:r w:rsidR="000565B9">
        <w:rPr>
          <w:rFonts w:ascii="Times New Roman" w:hAnsi="Times New Roman" w:cs="Times New Roman"/>
          <w:sz w:val="28"/>
          <w:szCs w:val="28"/>
        </w:rPr>
        <w:t>В.</w:t>
      </w:r>
      <w:r w:rsidRPr="00A26B50">
        <w:rPr>
          <w:rFonts w:ascii="Times New Roman" w:hAnsi="Times New Roman" w:cs="Times New Roman"/>
          <w:sz w:val="28"/>
          <w:szCs w:val="28"/>
        </w:rPr>
        <w:t>Ф. Гегеля, рассматривавшего патриотизм в качестве формы самосознания национального духа</w:t>
      </w:r>
      <w:r w:rsidR="00A749B9">
        <w:rPr>
          <w:rFonts w:ascii="Times New Roman" w:hAnsi="Times New Roman" w:cs="Times New Roman"/>
          <w:sz w:val="28"/>
          <w:szCs w:val="28"/>
        </w:rPr>
        <w:t xml:space="preserve"> </w:t>
      </w:r>
      <w:r w:rsidR="00E73717" w:rsidRPr="00E73717">
        <w:rPr>
          <w:rFonts w:ascii="Times New Roman" w:hAnsi="Times New Roman" w:cs="Times New Roman"/>
          <w:sz w:val="28"/>
          <w:szCs w:val="28"/>
        </w:rPr>
        <w:t>[4]</w:t>
      </w:r>
      <w:r w:rsidRPr="00A26B50">
        <w:rPr>
          <w:rFonts w:ascii="Times New Roman" w:hAnsi="Times New Roman" w:cs="Times New Roman"/>
          <w:sz w:val="28"/>
          <w:szCs w:val="28"/>
        </w:rPr>
        <w:t xml:space="preserve">. В данном отношении примечательно то, что как общество и его структура, так и отдельные патриотические установки выступают в качестве частных форм становления Абсолютного Духа, имеющего первостепенное значение (и, по сути, являющееся первичным по отношению </w:t>
      </w:r>
      <w:proofErr w:type="gramStart"/>
      <w:r w:rsidRPr="00A26B50">
        <w:rPr>
          <w:rFonts w:ascii="Times New Roman" w:hAnsi="Times New Roman" w:cs="Times New Roman"/>
          <w:sz w:val="28"/>
          <w:szCs w:val="28"/>
        </w:rPr>
        <w:t>к</w:t>
      </w:r>
      <w:proofErr w:type="gramEnd"/>
      <w:r w:rsidRPr="00A26B50">
        <w:rPr>
          <w:rFonts w:ascii="Times New Roman" w:hAnsi="Times New Roman" w:cs="Times New Roman"/>
          <w:sz w:val="28"/>
          <w:szCs w:val="28"/>
        </w:rPr>
        <w:t xml:space="preserve"> последним). </w:t>
      </w:r>
    </w:p>
    <w:p w:rsidR="004566DE" w:rsidRPr="00A26B50" w:rsidRDefault="004566DE" w:rsidP="00A25B15">
      <w:pPr>
        <w:spacing w:after="0" w:line="360" w:lineRule="auto"/>
        <w:ind w:firstLine="709"/>
        <w:jc w:val="both"/>
        <w:rPr>
          <w:rFonts w:ascii="Times New Roman" w:hAnsi="Times New Roman" w:cs="Times New Roman"/>
          <w:sz w:val="28"/>
          <w:szCs w:val="28"/>
        </w:rPr>
      </w:pPr>
      <w:r w:rsidRPr="00A26B50">
        <w:rPr>
          <w:rFonts w:ascii="Times New Roman" w:hAnsi="Times New Roman" w:cs="Times New Roman"/>
          <w:sz w:val="28"/>
          <w:szCs w:val="28"/>
        </w:rPr>
        <w:t xml:space="preserve">На уровне марксистской философии производится рассмотрение классового разделения общества в качестве того основания, которое определяет его сущность и структуру. В этом отношении классовое сознание выступает одновременно в качестве конституирующего принципа как по отношению к структуре общественных отношений, так и на уровне способа позиционирования общества и его интересов. В этой связи производится постановка вопроса о доминирующем классе, определяющем  как основные векторы общественного развития, так и систему норм социального взаимодействия. Фактически, на уровне марксистской философии происходит рассмотрение конфликта между различными социальными прослойками общества, как движущего фактора социального развития. Вместе с тем, заложенная в структуру социальных отношений конфликтность определяет проблематичность рассмотрения патриотизма, поскольку наиболее адекватное его проявление возможно только в том случае, когда носитель конструктивных социальных установок является представителем господствующего класса. Уже это не позволяет рассматривать в качестве объекта патриотических установок общество в целом, за исключением ситуации, когда все общество оказывается </w:t>
      </w:r>
      <w:r w:rsidRPr="00A26B50">
        <w:rPr>
          <w:rFonts w:ascii="Times New Roman" w:hAnsi="Times New Roman" w:cs="Times New Roman"/>
          <w:sz w:val="28"/>
          <w:szCs w:val="28"/>
        </w:rPr>
        <w:lastRenderedPageBreak/>
        <w:t>представленным на уровне одного класса, что проявляется в марксистской философии на уровне идеи социализма.</w:t>
      </w:r>
    </w:p>
    <w:p w:rsidR="004566DE" w:rsidRPr="00A26B50" w:rsidRDefault="004566DE" w:rsidP="00A25B15">
      <w:pPr>
        <w:spacing w:after="0" w:line="360" w:lineRule="auto"/>
        <w:ind w:firstLine="709"/>
        <w:jc w:val="both"/>
        <w:rPr>
          <w:rFonts w:ascii="Times New Roman" w:hAnsi="Times New Roman" w:cs="Times New Roman"/>
          <w:sz w:val="28"/>
          <w:szCs w:val="28"/>
        </w:rPr>
      </w:pPr>
      <w:r w:rsidRPr="00A26B50">
        <w:rPr>
          <w:rFonts w:ascii="Times New Roman" w:hAnsi="Times New Roman" w:cs="Times New Roman"/>
          <w:sz w:val="28"/>
          <w:szCs w:val="28"/>
        </w:rPr>
        <w:t xml:space="preserve">Существенный интерес в контексте проводимого исследования представляют социальные концепции представителей русской философской мысли. В рамках русской философской мысли производится постановка вопроса о национальной идее (в чем, во многом, прослеживается влияние немецкого идеализма), в </w:t>
      </w:r>
      <w:proofErr w:type="gramStart"/>
      <w:r w:rsidRPr="00A26B50">
        <w:rPr>
          <w:rFonts w:ascii="Times New Roman" w:hAnsi="Times New Roman" w:cs="Times New Roman"/>
          <w:sz w:val="28"/>
          <w:szCs w:val="28"/>
        </w:rPr>
        <w:t>связи</w:t>
      </w:r>
      <w:proofErr w:type="gramEnd"/>
      <w:r w:rsidRPr="00A26B50">
        <w:rPr>
          <w:rFonts w:ascii="Times New Roman" w:hAnsi="Times New Roman" w:cs="Times New Roman"/>
          <w:sz w:val="28"/>
          <w:szCs w:val="28"/>
        </w:rPr>
        <w:t xml:space="preserve"> с чем рассмотрение общества производится с точки зрения объединяющего его организующего принципа, имеющего одновременно и политический и ценностный подтексты. В связи с этим постановка вопроса о патриотизме и патриотическом сознании также является одной из центральных тем со</w:t>
      </w:r>
      <w:r w:rsidR="000565B9">
        <w:rPr>
          <w:rFonts w:ascii="Times New Roman" w:hAnsi="Times New Roman" w:cs="Times New Roman"/>
          <w:sz w:val="28"/>
          <w:szCs w:val="28"/>
        </w:rPr>
        <w:t xml:space="preserve">циально-философского дискурса. </w:t>
      </w:r>
      <w:r w:rsidRPr="00A26B50">
        <w:rPr>
          <w:rFonts w:ascii="Times New Roman" w:hAnsi="Times New Roman" w:cs="Times New Roman"/>
          <w:sz w:val="28"/>
          <w:szCs w:val="28"/>
        </w:rPr>
        <w:t>Вместе с тем, несмотря на общую направленность философских поисков, нельзя однозначно рассматривать воззрения отечественных мыслителей, ввиду крайней противоречивости и разнородности их позиций</w:t>
      </w:r>
      <w:r w:rsidR="00A749B9">
        <w:rPr>
          <w:rFonts w:ascii="Times New Roman" w:hAnsi="Times New Roman" w:cs="Times New Roman"/>
          <w:sz w:val="28"/>
          <w:szCs w:val="28"/>
        </w:rPr>
        <w:t xml:space="preserve"> </w:t>
      </w:r>
      <w:r w:rsidR="00E73717" w:rsidRPr="00E73717">
        <w:rPr>
          <w:rFonts w:ascii="Times New Roman" w:hAnsi="Times New Roman" w:cs="Times New Roman"/>
          <w:sz w:val="28"/>
          <w:szCs w:val="28"/>
        </w:rPr>
        <w:t>[1]</w:t>
      </w:r>
      <w:r w:rsidRPr="00A26B50">
        <w:rPr>
          <w:rFonts w:ascii="Times New Roman" w:hAnsi="Times New Roman" w:cs="Times New Roman"/>
          <w:sz w:val="28"/>
          <w:szCs w:val="28"/>
        </w:rPr>
        <w:t xml:space="preserve">. </w:t>
      </w:r>
    </w:p>
    <w:p w:rsidR="004566DE" w:rsidRPr="00A26B50" w:rsidRDefault="004566DE" w:rsidP="00A25B15">
      <w:pPr>
        <w:spacing w:after="0" w:line="360" w:lineRule="auto"/>
        <w:ind w:firstLine="709"/>
        <w:jc w:val="both"/>
        <w:rPr>
          <w:rFonts w:ascii="Times New Roman" w:hAnsi="Times New Roman" w:cs="Times New Roman"/>
          <w:sz w:val="28"/>
          <w:szCs w:val="28"/>
        </w:rPr>
      </w:pPr>
      <w:r w:rsidRPr="00A26B50">
        <w:rPr>
          <w:rFonts w:ascii="Times New Roman" w:hAnsi="Times New Roman" w:cs="Times New Roman"/>
          <w:sz w:val="28"/>
          <w:szCs w:val="28"/>
        </w:rPr>
        <w:t>Одним из «общих мест» в отечественной философской мысли является масштаб рассмотрения проблематики: существование российского общества рассматривается в контексте мировой истории, с постановкой вопроса о роли и предназначении русского народа в мировом процессе. Отсюда, в зависимости от идеологических позиций мыслителя, русскому обществу отводятся либо ведущие позиции (идея мессианской роли русского народа в концепциях славянофилов и их последователей), либо рассматривается запаздывание развития российского общества по отношению к западным образцам</w:t>
      </w:r>
      <w:r w:rsidR="00A749B9">
        <w:rPr>
          <w:rFonts w:ascii="Times New Roman" w:hAnsi="Times New Roman" w:cs="Times New Roman"/>
          <w:sz w:val="28"/>
          <w:szCs w:val="28"/>
        </w:rPr>
        <w:t xml:space="preserve"> </w:t>
      </w:r>
      <w:r w:rsidR="00E73717" w:rsidRPr="00E73717">
        <w:rPr>
          <w:rFonts w:ascii="Times New Roman" w:hAnsi="Times New Roman" w:cs="Times New Roman"/>
          <w:sz w:val="28"/>
          <w:szCs w:val="28"/>
        </w:rPr>
        <w:t>[4].</w:t>
      </w:r>
      <w:r w:rsidRPr="00A26B50">
        <w:rPr>
          <w:rFonts w:ascii="Times New Roman" w:hAnsi="Times New Roman" w:cs="Times New Roman"/>
          <w:sz w:val="28"/>
          <w:szCs w:val="28"/>
        </w:rPr>
        <w:t xml:space="preserve"> Противоречивость позиций относительно общей характеристики российского общества определяет существенные различия в трактовке патриотизма: от рассмотрения патриотических установок в качестве естественного (и справедливого в своем соответствии историческому значению российского общества) отражения мессианской роли русского народа, до представлений об ошибочности «русского пути» и, следовательно, его почитания. Отдельн</w:t>
      </w:r>
      <w:r w:rsidR="000565B9">
        <w:rPr>
          <w:rFonts w:ascii="Times New Roman" w:hAnsi="Times New Roman" w:cs="Times New Roman"/>
          <w:sz w:val="28"/>
          <w:szCs w:val="28"/>
        </w:rPr>
        <w:t>о следует отметить позицию Л.</w:t>
      </w:r>
      <w:r w:rsidRPr="00A26B50">
        <w:rPr>
          <w:rFonts w:ascii="Times New Roman" w:hAnsi="Times New Roman" w:cs="Times New Roman"/>
          <w:sz w:val="28"/>
          <w:szCs w:val="28"/>
        </w:rPr>
        <w:t xml:space="preserve">Н. Толстого, будучи сторонником космополитизма, считавшего, что патриотизм в любом своем проявлении </w:t>
      </w:r>
      <w:r w:rsidRPr="00A26B50">
        <w:rPr>
          <w:rFonts w:ascii="Times New Roman" w:hAnsi="Times New Roman" w:cs="Times New Roman"/>
          <w:sz w:val="28"/>
          <w:szCs w:val="28"/>
        </w:rPr>
        <w:lastRenderedPageBreak/>
        <w:t>представляет собой зло как для государства, так и для мирового общества. Следует, однако, отметить, что его критика российского патриотизма не вполне корректна по отношению к социально-философским концепциям славянофилов и их последователей: в их учении благо для российского общества является одновременно также и благом для мирового общества, что связано с ролью, которую играет русский народ в мировой истории. В определенном смысле, в рамках русской философской мысли было разрешено противоречие между обособленностью отдельного государства или нации и проявлением общечеловеческих ценностей со стороны носителей религиозного сознания. Пронизанная христианским духом, данная философская позиция предполагает выход за рамки интересов отдельного государства: интересы российского общества рассматриваются в контексте его исторического значения, и, следовательно, приобретают глобальную значимость. В определенной мере можно судить о формировании своеобразного «национального космополитизма», связанного, с одной стороны, с крайней актуализацией интересов отдельного народа, с другой – с актуализацией глобальной социально-философской проблематики и выходом социальной аксиологии за рамки частных интересов отдельного государства.</w:t>
      </w:r>
    </w:p>
    <w:p w:rsidR="004566DE" w:rsidRPr="00A26B50" w:rsidRDefault="004566DE" w:rsidP="00A25B15">
      <w:pPr>
        <w:spacing w:after="0" w:line="360" w:lineRule="auto"/>
        <w:ind w:firstLine="709"/>
        <w:jc w:val="both"/>
        <w:rPr>
          <w:rFonts w:ascii="Times New Roman" w:hAnsi="Times New Roman" w:cs="Times New Roman"/>
          <w:sz w:val="28"/>
          <w:szCs w:val="28"/>
        </w:rPr>
      </w:pPr>
      <w:r w:rsidRPr="00A26B50">
        <w:rPr>
          <w:rFonts w:ascii="Times New Roman" w:hAnsi="Times New Roman" w:cs="Times New Roman"/>
          <w:sz w:val="28"/>
          <w:szCs w:val="28"/>
        </w:rPr>
        <w:t xml:space="preserve">Проведенный обзор позволяет сделать сразу несколько значимых выводов. Изменения представлений об обществе и отношении к нему отдельных людей менялись не только как результат развития научного знания. Строго говоря, само общество в ходе своего развития подверглось существенной трансформации, что связано с процессами дифференциации социальных ролей, классовым делением, формированием различных форм осуществления власти. В совокупности можно выделить два набора факторов, определяющих характер осмысления социальной системы на уровне науки и общественного сознания. Во-первых, речь идет о многообразии форм структурной организации социальных процессов, во-вторых – об историческом процессе развития социальной мысли, связанном с возникновением и развитием ряда теоретических позиций. Между рассмотренными выше </w:t>
      </w:r>
      <w:r w:rsidRPr="00A26B50">
        <w:rPr>
          <w:rFonts w:ascii="Times New Roman" w:hAnsi="Times New Roman" w:cs="Times New Roman"/>
          <w:sz w:val="28"/>
          <w:szCs w:val="28"/>
        </w:rPr>
        <w:lastRenderedPageBreak/>
        <w:t>факторами имеет место существенная взаимосвязь. Это связано с тем, что структура общественных отношений, будучи объектом социальной рефлексии, напрямую определяет ее содержательный аспект.</w:t>
      </w:r>
    </w:p>
    <w:p w:rsidR="001F74DE" w:rsidRPr="00A25B15" w:rsidRDefault="00A25B15" w:rsidP="00A25B15">
      <w:pPr>
        <w:spacing w:after="0" w:line="360" w:lineRule="auto"/>
        <w:ind w:firstLine="709"/>
        <w:rPr>
          <w:rFonts w:ascii="Times New Roman" w:hAnsi="Times New Roman" w:cs="Times New Roman"/>
          <w:i/>
          <w:sz w:val="28"/>
          <w:szCs w:val="28"/>
        </w:rPr>
      </w:pPr>
      <w:r w:rsidRPr="00A25B15">
        <w:rPr>
          <w:rFonts w:ascii="Times New Roman" w:hAnsi="Times New Roman" w:cs="Times New Roman"/>
          <w:b/>
          <w:i/>
          <w:sz w:val="28"/>
          <w:szCs w:val="28"/>
        </w:rPr>
        <w:t>Литература:</w:t>
      </w:r>
    </w:p>
    <w:p w:rsidR="00A26B50" w:rsidRPr="00A25B15" w:rsidRDefault="000565B9" w:rsidP="00A25B15">
      <w:pPr>
        <w:pStyle w:val="a6"/>
        <w:numPr>
          <w:ilvl w:val="0"/>
          <w:numId w:val="1"/>
        </w:numPr>
        <w:spacing w:after="0" w:line="360" w:lineRule="auto"/>
        <w:ind w:left="0" w:firstLine="709"/>
        <w:jc w:val="both"/>
        <w:rPr>
          <w:rFonts w:ascii="Times New Roman" w:eastAsia="Times New Roman" w:hAnsi="Times New Roman" w:cs="Times New Roman"/>
          <w:i/>
          <w:sz w:val="28"/>
          <w:szCs w:val="28"/>
        </w:rPr>
      </w:pPr>
      <w:r w:rsidRPr="00A25B15">
        <w:rPr>
          <w:rFonts w:ascii="Times New Roman" w:hAnsi="Times New Roman" w:cs="Times New Roman"/>
          <w:i/>
          <w:sz w:val="28"/>
          <w:szCs w:val="28"/>
        </w:rPr>
        <w:t>Абрамов А.</w:t>
      </w:r>
      <w:r w:rsidR="00A26B50" w:rsidRPr="00A25B15">
        <w:rPr>
          <w:rFonts w:ascii="Times New Roman" w:hAnsi="Times New Roman" w:cs="Times New Roman"/>
          <w:i/>
          <w:sz w:val="28"/>
          <w:szCs w:val="28"/>
        </w:rPr>
        <w:t>В. Патриотизм эпохи Российской Империи</w:t>
      </w:r>
      <w:r w:rsidR="00EC5C73" w:rsidRPr="00A25B15">
        <w:rPr>
          <w:rFonts w:ascii="Times New Roman" w:hAnsi="Times New Roman" w:cs="Times New Roman"/>
          <w:i/>
          <w:sz w:val="28"/>
          <w:szCs w:val="28"/>
        </w:rPr>
        <w:t xml:space="preserve">. </w:t>
      </w:r>
      <w:r w:rsidR="00A26B50" w:rsidRPr="00A25B15">
        <w:rPr>
          <w:rFonts w:ascii="Times New Roman" w:hAnsi="Times New Roman" w:cs="Times New Roman"/>
          <w:i/>
          <w:sz w:val="28"/>
          <w:szCs w:val="28"/>
        </w:rPr>
        <w:t xml:space="preserve">// </w:t>
      </w:r>
      <w:r w:rsidR="00A26B50" w:rsidRPr="00A25B15">
        <w:rPr>
          <w:rFonts w:ascii="Times New Roman" w:eastAsia="Times New Roman" w:hAnsi="Times New Roman" w:cs="Times New Roman"/>
          <w:i/>
          <w:sz w:val="28"/>
          <w:szCs w:val="28"/>
        </w:rPr>
        <w:t>Патриотизм как фактор развития российской государственности / Российский экономический университет имени Г.В. Плеханова, Ассамблея народов России, Научно-исследовательский центр проблем национальной безопасности, Московский дом национальностей</w:t>
      </w:r>
      <w:r w:rsidRPr="00A25B15">
        <w:rPr>
          <w:rFonts w:ascii="Times New Roman" w:eastAsia="Times New Roman" w:hAnsi="Times New Roman" w:cs="Times New Roman"/>
          <w:i/>
          <w:sz w:val="28"/>
          <w:szCs w:val="28"/>
        </w:rPr>
        <w:t>.</w:t>
      </w:r>
      <w:r w:rsidR="00A26B50" w:rsidRPr="00A25B15">
        <w:rPr>
          <w:rFonts w:ascii="Times New Roman" w:eastAsia="Times New Roman" w:hAnsi="Times New Roman" w:cs="Times New Roman"/>
          <w:i/>
          <w:sz w:val="28"/>
          <w:szCs w:val="28"/>
        </w:rPr>
        <w:t xml:space="preserve"> </w:t>
      </w:r>
      <w:r w:rsidRPr="00A25B15">
        <w:rPr>
          <w:rFonts w:ascii="Times New Roman" w:eastAsia="Times New Roman" w:hAnsi="Times New Roman" w:cs="Times New Roman"/>
          <w:i/>
          <w:sz w:val="28"/>
          <w:szCs w:val="28"/>
        </w:rPr>
        <w:t>-</w:t>
      </w:r>
      <w:r w:rsidR="00A26B50" w:rsidRPr="00A25B15">
        <w:rPr>
          <w:rFonts w:ascii="Times New Roman" w:eastAsia="Times New Roman" w:hAnsi="Times New Roman" w:cs="Times New Roman"/>
          <w:i/>
          <w:sz w:val="28"/>
          <w:szCs w:val="28"/>
        </w:rPr>
        <w:t xml:space="preserve"> М.: Московский дом национальностей, 2015. </w:t>
      </w:r>
      <w:r w:rsidRPr="00A25B15">
        <w:rPr>
          <w:rFonts w:ascii="Times New Roman" w:eastAsia="Times New Roman" w:hAnsi="Times New Roman" w:cs="Times New Roman"/>
          <w:i/>
          <w:sz w:val="28"/>
          <w:szCs w:val="28"/>
        </w:rPr>
        <w:t>- С</w:t>
      </w:r>
      <w:r w:rsidR="00A26B50" w:rsidRPr="00A25B15">
        <w:rPr>
          <w:rFonts w:ascii="Times New Roman" w:eastAsia="Times New Roman" w:hAnsi="Times New Roman" w:cs="Times New Roman"/>
          <w:i/>
          <w:sz w:val="28"/>
          <w:szCs w:val="28"/>
        </w:rPr>
        <w:t>. 206-223</w:t>
      </w:r>
      <w:r w:rsidR="006F3A75">
        <w:rPr>
          <w:rFonts w:ascii="Times New Roman" w:eastAsia="Times New Roman" w:hAnsi="Times New Roman" w:cs="Times New Roman"/>
          <w:i/>
          <w:sz w:val="28"/>
          <w:szCs w:val="28"/>
        </w:rPr>
        <w:t>.</w:t>
      </w:r>
      <w:r w:rsidR="00A26B50" w:rsidRPr="00A25B15">
        <w:rPr>
          <w:rFonts w:ascii="Times New Roman" w:eastAsia="Times New Roman" w:hAnsi="Times New Roman" w:cs="Times New Roman"/>
          <w:i/>
          <w:sz w:val="28"/>
          <w:szCs w:val="28"/>
        </w:rPr>
        <w:t xml:space="preserve"> </w:t>
      </w:r>
    </w:p>
    <w:p w:rsidR="00A26B50" w:rsidRPr="00A25B15" w:rsidRDefault="00A26B50" w:rsidP="00A25B15">
      <w:pPr>
        <w:pStyle w:val="a6"/>
        <w:numPr>
          <w:ilvl w:val="0"/>
          <w:numId w:val="1"/>
        </w:numPr>
        <w:spacing w:after="0" w:line="360" w:lineRule="auto"/>
        <w:ind w:left="0" w:firstLine="709"/>
        <w:jc w:val="both"/>
        <w:rPr>
          <w:rFonts w:ascii="Times New Roman" w:eastAsia="Times New Roman" w:hAnsi="Times New Roman" w:cs="Times New Roman"/>
          <w:i/>
          <w:sz w:val="28"/>
          <w:szCs w:val="28"/>
        </w:rPr>
      </w:pPr>
      <w:proofErr w:type="spellStart"/>
      <w:r w:rsidRPr="00A25B15">
        <w:rPr>
          <w:rFonts w:ascii="Times New Roman" w:hAnsi="Times New Roman" w:cs="Times New Roman"/>
          <w:i/>
          <w:sz w:val="28"/>
          <w:szCs w:val="28"/>
        </w:rPr>
        <w:t>Бочарников</w:t>
      </w:r>
      <w:proofErr w:type="spellEnd"/>
      <w:r w:rsidRPr="00A25B15">
        <w:rPr>
          <w:rFonts w:ascii="Times New Roman" w:hAnsi="Times New Roman" w:cs="Times New Roman"/>
          <w:i/>
          <w:sz w:val="28"/>
          <w:szCs w:val="28"/>
        </w:rPr>
        <w:t xml:space="preserve"> И.В. Эволюция феномена патриотизма в мировой политической истории</w:t>
      </w:r>
      <w:r w:rsidR="001F74DE" w:rsidRPr="00A25B15">
        <w:rPr>
          <w:rFonts w:ascii="Times New Roman" w:hAnsi="Times New Roman" w:cs="Times New Roman"/>
          <w:i/>
          <w:sz w:val="28"/>
          <w:szCs w:val="28"/>
        </w:rPr>
        <w:t xml:space="preserve">. </w:t>
      </w:r>
      <w:r w:rsidRPr="00A25B15">
        <w:rPr>
          <w:rFonts w:ascii="Times New Roman" w:hAnsi="Times New Roman" w:cs="Times New Roman"/>
          <w:i/>
          <w:sz w:val="28"/>
          <w:szCs w:val="28"/>
        </w:rPr>
        <w:t xml:space="preserve">// </w:t>
      </w:r>
      <w:r w:rsidRPr="00A25B15">
        <w:rPr>
          <w:rFonts w:ascii="Times New Roman" w:eastAsia="Times New Roman" w:hAnsi="Times New Roman" w:cs="Times New Roman"/>
          <w:i/>
          <w:sz w:val="28"/>
          <w:szCs w:val="28"/>
        </w:rPr>
        <w:t>Патриотизм как фактор развития российской государственности / Российский экономический университет имени Г.В. Плеханова, Ассамблея народов России, Научно-исследовательский центр проблем национальной безопасности, Московский дом национальностей</w:t>
      </w:r>
      <w:r w:rsidR="001F74DE" w:rsidRPr="00A25B15">
        <w:rPr>
          <w:rFonts w:ascii="Times New Roman" w:eastAsia="Times New Roman" w:hAnsi="Times New Roman" w:cs="Times New Roman"/>
          <w:i/>
          <w:sz w:val="28"/>
          <w:szCs w:val="28"/>
        </w:rPr>
        <w:t xml:space="preserve">. </w:t>
      </w:r>
      <w:r w:rsidR="000565B9" w:rsidRPr="00A25B15">
        <w:rPr>
          <w:rFonts w:ascii="Times New Roman" w:eastAsia="Times New Roman" w:hAnsi="Times New Roman" w:cs="Times New Roman"/>
          <w:i/>
          <w:sz w:val="28"/>
          <w:szCs w:val="28"/>
        </w:rPr>
        <w:br/>
        <w:t>-</w:t>
      </w:r>
      <w:r w:rsidRPr="00A25B15">
        <w:rPr>
          <w:rFonts w:ascii="Times New Roman" w:eastAsia="Times New Roman" w:hAnsi="Times New Roman" w:cs="Times New Roman"/>
          <w:i/>
          <w:sz w:val="28"/>
          <w:szCs w:val="28"/>
        </w:rPr>
        <w:t xml:space="preserve"> М.: Московский дом национальностей, 2015. </w:t>
      </w:r>
      <w:r w:rsidR="000565B9" w:rsidRPr="00A25B15">
        <w:rPr>
          <w:rFonts w:ascii="Times New Roman" w:eastAsia="Times New Roman" w:hAnsi="Times New Roman" w:cs="Times New Roman"/>
          <w:i/>
          <w:sz w:val="28"/>
          <w:szCs w:val="28"/>
        </w:rPr>
        <w:t>- С.</w:t>
      </w:r>
      <w:r w:rsidRPr="00A25B15">
        <w:rPr>
          <w:rFonts w:ascii="Times New Roman" w:eastAsia="Times New Roman" w:hAnsi="Times New Roman" w:cs="Times New Roman"/>
          <w:i/>
          <w:sz w:val="28"/>
          <w:szCs w:val="28"/>
        </w:rPr>
        <w:t>28-42</w:t>
      </w:r>
      <w:r w:rsidR="001F74DE" w:rsidRPr="00A25B15">
        <w:rPr>
          <w:rFonts w:ascii="Times New Roman" w:eastAsia="Times New Roman" w:hAnsi="Times New Roman" w:cs="Times New Roman"/>
          <w:i/>
          <w:sz w:val="28"/>
          <w:szCs w:val="28"/>
        </w:rPr>
        <w:t>.</w:t>
      </w:r>
    </w:p>
    <w:p w:rsidR="00A26B50" w:rsidRPr="00A25B15" w:rsidRDefault="00A26B50" w:rsidP="00A25B15">
      <w:pPr>
        <w:pStyle w:val="a3"/>
        <w:numPr>
          <w:ilvl w:val="0"/>
          <w:numId w:val="1"/>
        </w:numPr>
        <w:spacing w:line="360" w:lineRule="auto"/>
        <w:ind w:left="0" w:firstLine="709"/>
        <w:jc w:val="both"/>
        <w:rPr>
          <w:rFonts w:ascii="Times New Roman" w:hAnsi="Times New Roman" w:cs="Times New Roman"/>
          <w:i/>
          <w:sz w:val="28"/>
          <w:szCs w:val="28"/>
        </w:rPr>
      </w:pPr>
      <w:r w:rsidRPr="00A25B15">
        <w:rPr>
          <w:rFonts w:ascii="Times New Roman" w:hAnsi="Times New Roman" w:cs="Times New Roman"/>
          <w:i/>
          <w:sz w:val="28"/>
          <w:szCs w:val="28"/>
        </w:rPr>
        <w:t>Дюркгейм Э.</w:t>
      </w:r>
      <w:r w:rsidRPr="00A25B15">
        <w:rPr>
          <w:rStyle w:val="apple-style-span"/>
          <w:rFonts w:ascii="Times New Roman" w:hAnsi="Times New Roman" w:cs="Times New Roman"/>
          <w:i/>
          <w:sz w:val="28"/>
          <w:szCs w:val="28"/>
        </w:rPr>
        <w:t>О разделении общественного труда.</w:t>
      </w:r>
      <w:r w:rsidR="000565B9" w:rsidRPr="00A25B15">
        <w:rPr>
          <w:rStyle w:val="apple-style-span"/>
          <w:rFonts w:ascii="Times New Roman" w:hAnsi="Times New Roman" w:cs="Times New Roman"/>
          <w:i/>
          <w:sz w:val="28"/>
          <w:szCs w:val="28"/>
        </w:rPr>
        <w:t xml:space="preserve"> - </w:t>
      </w:r>
      <w:r w:rsidRPr="00A25B15">
        <w:rPr>
          <w:rStyle w:val="apple-style-span"/>
          <w:rFonts w:ascii="Times New Roman" w:hAnsi="Times New Roman" w:cs="Times New Roman"/>
          <w:i/>
          <w:sz w:val="28"/>
          <w:szCs w:val="28"/>
        </w:rPr>
        <w:t>М., 1996</w:t>
      </w:r>
      <w:r w:rsidR="001F74DE" w:rsidRPr="00A25B15">
        <w:rPr>
          <w:rStyle w:val="apple-style-span"/>
          <w:rFonts w:ascii="Times New Roman" w:hAnsi="Times New Roman" w:cs="Times New Roman"/>
          <w:i/>
          <w:sz w:val="28"/>
          <w:szCs w:val="28"/>
        </w:rPr>
        <w:t>.</w:t>
      </w:r>
    </w:p>
    <w:p w:rsidR="00A26B50" w:rsidRPr="00A25B15" w:rsidRDefault="000565B9" w:rsidP="00A25B15">
      <w:pPr>
        <w:pStyle w:val="a6"/>
        <w:numPr>
          <w:ilvl w:val="0"/>
          <w:numId w:val="1"/>
        </w:numPr>
        <w:spacing w:after="0" w:line="360" w:lineRule="auto"/>
        <w:ind w:left="0" w:firstLine="709"/>
        <w:jc w:val="both"/>
        <w:rPr>
          <w:rFonts w:ascii="Times New Roman" w:eastAsia="Times New Roman" w:hAnsi="Times New Roman" w:cs="Times New Roman"/>
          <w:i/>
          <w:sz w:val="28"/>
          <w:szCs w:val="28"/>
        </w:rPr>
      </w:pPr>
      <w:r w:rsidRPr="00A25B15">
        <w:rPr>
          <w:rFonts w:ascii="Times New Roman" w:hAnsi="Times New Roman" w:cs="Times New Roman"/>
          <w:i/>
          <w:sz w:val="28"/>
          <w:szCs w:val="28"/>
        </w:rPr>
        <w:t>Карманова Д.</w:t>
      </w:r>
      <w:r w:rsidR="00A26B50" w:rsidRPr="00A25B15">
        <w:rPr>
          <w:rFonts w:ascii="Times New Roman" w:hAnsi="Times New Roman" w:cs="Times New Roman"/>
          <w:i/>
          <w:sz w:val="28"/>
          <w:szCs w:val="28"/>
        </w:rPr>
        <w:t>А. Патриотизм как общественное отношени</w:t>
      </w:r>
      <w:r w:rsidR="001F74DE" w:rsidRPr="00A25B15">
        <w:rPr>
          <w:rFonts w:ascii="Times New Roman" w:hAnsi="Times New Roman" w:cs="Times New Roman"/>
          <w:i/>
          <w:sz w:val="28"/>
          <w:szCs w:val="28"/>
        </w:rPr>
        <w:t>е: социально-философский анализ</w:t>
      </w:r>
      <w:r w:rsidR="00A26B50" w:rsidRPr="00A25B15">
        <w:rPr>
          <w:rFonts w:ascii="Times New Roman" w:hAnsi="Times New Roman" w:cs="Times New Roman"/>
          <w:i/>
          <w:sz w:val="28"/>
          <w:szCs w:val="28"/>
        </w:rPr>
        <w:t>: диссертация ... кандидата философских наук.</w:t>
      </w:r>
      <w:r w:rsidRPr="00A25B15">
        <w:rPr>
          <w:rFonts w:ascii="Times New Roman" w:hAnsi="Times New Roman" w:cs="Times New Roman"/>
          <w:i/>
          <w:sz w:val="28"/>
          <w:szCs w:val="28"/>
        </w:rPr>
        <w:t xml:space="preserve"> </w:t>
      </w:r>
      <w:r w:rsidR="00A26B50" w:rsidRPr="00A25B15">
        <w:rPr>
          <w:rFonts w:ascii="Times New Roman" w:hAnsi="Times New Roman" w:cs="Times New Roman"/>
          <w:i/>
          <w:sz w:val="28"/>
          <w:szCs w:val="28"/>
        </w:rPr>
        <w:t>- Иваново, 2007.</w:t>
      </w:r>
      <w:r w:rsidRPr="00A25B15">
        <w:rPr>
          <w:rFonts w:ascii="Times New Roman" w:hAnsi="Times New Roman" w:cs="Times New Roman"/>
          <w:i/>
          <w:sz w:val="28"/>
          <w:szCs w:val="28"/>
        </w:rPr>
        <w:t xml:space="preserve"> </w:t>
      </w:r>
      <w:r w:rsidR="00A26B50" w:rsidRPr="00A25B15">
        <w:rPr>
          <w:rFonts w:ascii="Times New Roman" w:hAnsi="Times New Roman" w:cs="Times New Roman"/>
          <w:i/>
          <w:sz w:val="28"/>
          <w:szCs w:val="28"/>
        </w:rPr>
        <w:t>- 159 с.</w:t>
      </w:r>
    </w:p>
    <w:p w:rsidR="001F74DE" w:rsidRPr="006F3A75" w:rsidRDefault="00A25B15" w:rsidP="00A25B15">
      <w:pPr>
        <w:pStyle w:val="a3"/>
        <w:spacing w:line="360" w:lineRule="auto"/>
        <w:ind w:firstLine="709"/>
        <w:rPr>
          <w:rFonts w:ascii="Times New Roman" w:hAnsi="Times New Roman" w:cs="Times New Roman"/>
          <w:b/>
          <w:i/>
          <w:sz w:val="28"/>
          <w:szCs w:val="28"/>
          <w:lang w:val="en-US"/>
        </w:rPr>
      </w:pPr>
      <w:r>
        <w:rPr>
          <w:rFonts w:ascii="Times New Roman" w:hAnsi="Times New Roman" w:cs="Times New Roman"/>
          <w:b/>
          <w:i/>
          <w:sz w:val="28"/>
          <w:szCs w:val="28"/>
          <w:lang w:val="en-US"/>
        </w:rPr>
        <w:t>Literature</w:t>
      </w:r>
      <w:r w:rsidRPr="006F3A75">
        <w:rPr>
          <w:rFonts w:ascii="Times New Roman" w:hAnsi="Times New Roman" w:cs="Times New Roman"/>
          <w:b/>
          <w:i/>
          <w:sz w:val="28"/>
          <w:szCs w:val="28"/>
          <w:lang w:val="en-US"/>
        </w:rPr>
        <w:t>:</w:t>
      </w:r>
    </w:p>
    <w:p w:rsidR="007E4707" w:rsidRPr="006F3A75" w:rsidRDefault="007E4707" w:rsidP="00A25B15">
      <w:pPr>
        <w:pStyle w:val="a3"/>
        <w:spacing w:line="360" w:lineRule="auto"/>
        <w:ind w:firstLine="709"/>
        <w:jc w:val="both"/>
        <w:rPr>
          <w:rFonts w:ascii="Times New Roman" w:hAnsi="Times New Roman" w:cs="Times New Roman"/>
          <w:i/>
          <w:sz w:val="28"/>
          <w:szCs w:val="28"/>
          <w:lang w:val="en-US"/>
        </w:rPr>
      </w:pPr>
      <w:r w:rsidRPr="00A25B15">
        <w:rPr>
          <w:rFonts w:ascii="Times New Roman" w:hAnsi="Times New Roman" w:cs="Times New Roman"/>
          <w:i/>
          <w:sz w:val="28"/>
          <w:szCs w:val="28"/>
          <w:lang w:val="en-US"/>
        </w:rPr>
        <w:t xml:space="preserve">1. </w:t>
      </w:r>
      <w:proofErr w:type="spellStart"/>
      <w:r w:rsidRPr="00A25B15">
        <w:rPr>
          <w:rFonts w:ascii="Times New Roman" w:hAnsi="Times New Roman" w:cs="Times New Roman"/>
          <w:i/>
          <w:sz w:val="28"/>
          <w:szCs w:val="28"/>
          <w:lang w:val="en-US"/>
        </w:rPr>
        <w:t>Abramov</w:t>
      </w:r>
      <w:proofErr w:type="spellEnd"/>
      <w:r w:rsidRPr="00A25B15">
        <w:rPr>
          <w:rFonts w:ascii="Times New Roman" w:hAnsi="Times New Roman" w:cs="Times New Roman"/>
          <w:i/>
          <w:sz w:val="28"/>
          <w:szCs w:val="28"/>
          <w:lang w:val="en-US"/>
        </w:rPr>
        <w:t xml:space="preserve"> A.V. Patriotism era of the Russian Empire. // Patriotism as a factor of development of Russian statehood / Russian Economic University named after G</w:t>
      </w:r>
      <w:r w:rsidR="008C68EC" w:rsidRPr="00A25B15">
        <w:rPr>
          <w:rFonts w:ascii="Times New Roman" w:hAnsi="Times New Roman" w:cs="Times New Roman"/>
          <w:i/>
          <w:sz w:val="28"/>
          <w:szCs w:val="28"/>
          <w:lang w:val="en-US"/>
        </w:rPr>
        <w:t>.</w:t>
      </w:r>
      <w:r w:rsidRPr="00A25B15">
        <w:rPr>
          <w:rFonts w:ascii="Times New Roman" w:hAnsi="Times New Roman" w:cs="Times New Roman"/>
          <w:i/>
          <w:sz w:val="28"/>
          <w:szCs w:val="28"/>
          <w:lang w:val="en-US"/>
        </w:rPr>
        <w:t>V</w:t>
      </w:r>
      <w:r w:rsidR="008C68EC" w:rsidRPr="00A25B15">
        <w:rPr>
          <w:rFonts w:ascii="Times New Roman" w:hAnsi="Times New Roman" w:cs="Times New Roman"/>
          <w:i/>
          <w:sz w:val="28"/>
          <w:szCs w:val="28"/>
          <w:lang w:val="en-US"/>
        </w:rPr>
        <w:t>.</w:t>
      </w:r>
      <w:r w:rsidRPr="00A25B15">
        <w:rPr>
          <w:rFonts w:ascii="Times New Roman" w:hAnsi="Times New Roman" w:cs="Times New Roman"/>
          <w:i/>
          <w:sz w:val="28"/>
          <w:szCs w:val="28"/>
          <w:lang w:val="en-US"/>
        </w:rPr>
        <w:t xml:space="preserve"> Plekhanov, the Assembly of Peoples of Russia, Research Center for National Security Studies, the Mos</w:t>
      </w:r>
      <w:r w:rsidR="008C68EC" w:rsidRPr="00A25B15">
        <w:rPr>
          <w:rFonts w:ascii="Times New Roman" w:hAnsi="Times New Roman" w:cs="Times New Roman"/>
          <w:i/>
          <w:sz w:val="28"/>
          <w:szCs w:val="28"/>
          <w:lang w:val="en-US"/>
        </w:rPr>
        <w:t>cow House of Nationalities. - M</w:t>
      </w:r>
      <w:r w:rsidRPr="00A25B15">
        <w:rPr>
          <w:rFonts w:ascii="Times New Roman" w:hAnsi="Times New Roman" w:cs="Times New Roman"/>
          <w:i/>
          <w:sz w:val="28"/>
          <w:szCs w:val="28"/>
          <w:lang w:val="en-US"/>
        </w:rPr>
        <w:t xml:space="preserve">.: Moscow Nationalities House, 2015. </w:t>
      </w:r>
      <w:r w:rsidR="000565B9" w:rsidRPr="00A25B15">
        <w:rPr>
          <w:rFonts w:ascii="Times New Roman" w:hAnsi="Times New Roman" w:cs="Times New Roman"/>
          <w:i/>
          <w:sz w:val="28"/>
          <w:szCs w:val="28"/>
          <w:lang w:val="en-US"/>
        </w:rPr>
        <w:t xml:space="preserve">- </w:t>
      </w:r>
      <w:r w:rsidR="008C68EC" w:rsidRPr="00A25B15">
        <w:rPr>
          <w:rFonts w:ascii="Times New Roman" w:hAnsi="Times New Roman" w:cs="Times New Roman"/>
          <w:i/>
          <w:sz w:val="28"/>
          <w:szCs w:val="28"/>
          <w:lang w:val="en-US"/>
        </w:rPr>
        <w:t>P</w:t>
      </w:r>
      <w:r w:rsidRPr="00A25B15">
        <w:rPr>
          <w:rFonts w:ascii="Times New Roman" w:hAnsi="Times New Roman" w:cs="Times New Roman"/>
          <w:i/>
          <w:sz w:val="28"/>
          <w:szCs w:val="28"/>
          <w:lang w:val="en-US"/>
        </w:rPr>
        <w:t>p. 206-223</w:t>
      </w:r>
      <w:r w:rsidR="006F3A75" w:rsidRPr="006F3A75">
        <w:rPr>
          <w:rFonts w:ascii="Times New Roman" w:hAnsi="Times New Roman" w:cs="Times New Roman"/>
          <w:i/>
          <w:sz w:val="28"/>
          <w:szCs w:val="28"/>
          <w:lang w:val="en-US"/>
        </w:rPr>
        <w:t>.</w:t>
      </w:r>
    </w:p>
    <w:p w:rsidR="007E4707" w:rsidRPr="00A25B15" w:rsidRDefault="007E4707" w:rsidP="00A25B15">
      <w:pPr>
        <w:pStyle w:val="a3"/>
        <w:spacing w:line="360" w:lineRule="auto"/>
        <w:ind w:firstLine="709"/>
        <w:jc w:val="both"/>
        <w:rPr>
          <w:rFonts w:ascii="Times New Roman" w:hAnsi="Times New Roman" w:cs="Times New Roman"/>
          <w:i/>
          <w:sz w:val="28"/>
          <w:szCs w:val="28"/>
          <w:lang w:val="en-US"/>
        </w:rPr>
      </w:pPr>
      <w:proofErr w:type="gramStart"/>
      <w:r w:rsidRPr="00A25B15">
        <w:rPr>
          <w:rFonts w:ascii="Times New Roman" w:hAnsi="Times New Roman" w:cs="Times New Roman"/>
          <w:i/>
          <w:sz w:val="28"/>
          <w:szCs w:val="28"/>
          <w:lang w:val="en-US"/>
        </w:rPr>
        <w:t xml:space="preserve">2. </w:t>
      </w:r>
      <w:proofErr w:type="spellStart"/>
      <w:r w:rsidRPr="00A25B15">
        <w:rPr>
          <w:rFonts w:ascii="Times New Roman" w:hAnsi="Times New Roman" w:cs="Times New Roman"/>
          <w:i/>
          <w:sz w:val="28"/>
          <w:szCs w:val="28"/>
          <w:lang w:val="en-US"/>
        </w:rPr>
        <w:t>Bocharnikov</w:t>
      </w:r>
      <w:proofErr w:type="spellEnd"/>
      <w:r w:rsidRPr="00A25B15">
        <w:rPr>
          <w:rFonts w:ascii="Times New Roman" w:hAnsi="Times New Roman" w:cs="Times New Roman"/>
          <w:i/>
          <w:sz w:val="28"/>
          <w:szCs w:val="28"/>
          <w:lang w:val="en-US"/>
        </w:rPr>
        <w:t xml:space="preserve"> I</w:t>
      </w:r>
      <w:r w:rsidR="008C68EC" w:rsidRPr="00A25B15">
        <w:rPr>
          <w:rFonts w:ascii="Times New Roman" w:hAnsi="Times New Roman" w:cs="Times New Roman"/>
          <w:i/>
          <w:sz w:val="28"/>
          <w:szCs w:val="28"/>
          <w:lang w:val="en-US"/>
        </w:rPr>
        <w:t>.</w:t>
      </w:r>
      <w:r w:rsidRPr="00A25B15">
        <w:rPr>
          <w:rFonts w:ascii="Times New Roman" w:hAnsi="Times New Roman" w:cs="Times New Roman"/>
          <w:i/>
          <w:sz w:val="28"/>
          <w:szCs w:val="28"/>
          <w:lang w:val="en-US"/>
        </w:rPr>
        <w:t>V</w:t>
      </w:r>
      <w:r w:rsidR="008C68EC" w:rsidRPr="00A25B15">
        <w:rPr>
          <w:rFonts w:ascii="Times New Roman" w:hAnsi="Times New Roman" w:cs="Times New Roman"/>
          <w:i/>
          <w:sz w:val="28"/>
          <w:szCs w:val="28"/>
          <w:lang w:val="en-US"/>
        </w:rPr>
        <w:t>.</w:t>
      </w:r>
      <w:r w:rsidRPr="00A25B15">
        <w:rPr>
          <w:rFonts w:ascii="Times New Roman" w:hAnsi="Times New Roman" w:cs="Times New Roman"/>
          <w:i/>
          <w:sz w:val="28"/>
          <w:szCs w:val="28"/>
          <w:lang w:val="en-US"/>
        </w:rPr>
        <w:t xml:space="preserve"> Evolution of patriotism phenomenon in world political history.</w:t>
      </w:r>
      <w:proofErr w:type="gramEnd"/>
      <w:r w:rsidRPr="00A25B15">
        <w:rPr>
          <w:rFonts w:ascii="Times New Roman" w:hAnsi="Times New Roman" w:cs="Times New Roman"/>
          <w:i/>
          <w:sz w:val="28"/>
          <w:szCs w:val="28"/>
          <w:lang w:val="en-US"/>
        </w:rPr>
        <w:t xml:space="preserve"> // Patriotism as a factor of development of Russian statehood / Russian Economic University named after G</w:t>
      </w:r>
      <w:r w:rsidR="008C68EC" w:rsidRPr="00A25B15">
        <w:rPr>
          <w:rFonts w:ascii="Times New Roman" w:hAnsi="Times New Roman" w:cs="Times New Roman"/>
          <w:i/>
          <w:sz w:val="28"/>
          <w:szCs w:val="28"/>
          <w:lang w:val="en-US"/>
        </w:rPr>
        <w:t>.</w:t>
      </w:r>
      <w:r w:rsidRPr="00A25B15">
        <w:rPr>
          <w:rFonts w:ascii="Times New Roman" w:hAnsi="Times New Roman" w:cs="Times New Roman"/>
          <w:i/>
          <w:sz w:val="28"/>
          <w:szCs w:val="28"/>
          <w:lang w:val="en-US"/>
        </w:rPr>
        <w:t>V</w:t>
      </w:r>
      <w:r w:rsidR="008C68EC" w:rsidRPr="00A25B15">
        <w:rPr>
          <w:rFonts w:ascii="Times New Roman" w:hAnsi="Times New Roman" w:cs="Times New Roman"/>
          <w:i/>
          <w:sz w:val="28"/>
          <w:szCs w:val="28"/>
          <w:lang w:val="en-US"/>
        </w:rPr>
        <w:t>.</w:t>
      </w:r>
      <w:r w:rsidRPr="00A25B15">
        <w:rPr>
          <w:rFonts w:ascii="Times New Roman" w:hAnsi="Times New Roman" w:cs="Times New Roman"/>
          <w:i/>
          <w:sz w:val="28"/>
          <w:szCs w:val="28"/>
          <w:lang w:val="en-US"/>
        </w:rPr>
        <w:t xml:space="preserve"> Plekhanov, the Assembly of Peoples of Russia, </w:t>
      </w:r>
      <w:r w:rsidRPr="00A25B15">
        <w:rPr>
          <w:rFonts w:ascii="Times New Roman" w:hAnsi="Times New Roman" w:cs="Times New Roman"/>
          <w:i/>
          <w:sz w:val="28"/>
          <w:szCs w:val="28"/>
          <w:lang w:val="en-US"/>
        </w:rPr>
        <w:lastRenderedPageBreak/>
        <w:t>Research Center for National Security Studies, the Mos</w:t>
      </w:r>
      <w:r w:rsidR="000565B9" w:rsidRPr="00A25B15">
        <w:rPr>
          <w:rFonts w:ascii="Times New Roman" w:hAnsi="Times New Roman" w:cs="Times New Roman"/>
          <w:i/>
          <w:sz w:val="28"/>
          <w:szCs w:val="28"/>
          <w:lang w:val="en-US"/>
        </w:rPr>
        <w:t>cow House of Nationalities. - M</w:t>
      </w:r>
      <w:r w:rsidRPr="00A25B15">
        <w:rPr>
          <w:rFonts w:ascii="Times New Roman" w:hAnsi="Times New Roman" w:cs="Times New Roman"/>
          <w:i/>
          <w:sz w:val="28"/>
          <w:szCs w:val="28"/>
          <w:lang w:val="en-US"/>
        </w:rPr>
        <w:t xml:space="preserve">.: Moscow Nationalities House, 2015. </w:t>
      </w:r>
      <w:r w:rsidR="000565B9" w:rsidRPr="00A25B15">
        <w:rPr>
          <w:rFonts w:ascii="Times New Roman" w:hAnsi="Times New Roman" w:cs="Times New Roman"/>
          <w:i/>
          <w:sz w:val="28"/>
          <w:szCs w:val="28"/>
          <w:lang w:val="en-US"/>
        </w:rPr>
        <w:t xml:space="preserve">- </w:t>
      </w:r>
      <w:r w:rsidR="008C68EC" w:rsidRPr="00A25B15">
        <w:rPr>
          <w:rFonts w:ascii="Times New Roman" w:hAnsi="Times New Roman" w:cs="Times New Roman"/>
          <w:i/>
          <w:sz w:val="28"/>
          <w:szCs w:val="28"/>
          <w:lang w:val="en-US"/>
        </w:rPr>
        <w:t>P</w:t>
      </w:r>
      <w:r w:rsidR="000565B9" w:rsidRPr="00A25B15">
        <w:rPr>
          <w:rFonts w:ascii="Times New Roman" w:hAnsi="Times New Roman" w:cs="Times New Roman"/>
          <w:i/>
          <w:sz w:val="28"/>
          <w:szCs w:val="28"/>
          <w:lang w:val="en-US"/>
        </w:rPr>
        <w:t>p.</w:t>
      </w:r>
      <w:r w:rsidRPr="00A25B15">
        <w:rPr>
          <w:rFonts w:ascii="Times New Roman" w:hAnsi="Times New Roman" w:cs="Times New Roman"/>
          <w:i/>
          <w:sz w:val="28"/>
          <w:szCs w:val="28"/>
          <w:lang w:val="en-US"/>
        </w:rPr>
        <w:t>28-42.</w:t>
      </w:r>
    </w:p>
    <w:p w:rsidR="007E4707" w:rsidRPr="00A25B15" w:rsidRDefault="007E4707" w:rsidP="00A25B15">
      <w:pPr>
        <w:pStyle w:val="a3"/>
        <w:spacing w:line="360" w:lineRule="auto"/>
        <w:ind w:firstLine="709"/>
        <w:jc w:val="both"/>
        <w:rPr>
          <w:rFonts w:ascii="Times New Roman" w:hAnsi="Times New Roman" w:cs="Times New Roman"/>
          <w:i/>
          <w:sz w:val="28"/>
          <w:szCs w:val="28"/>
          <w:lang w:val="en-US"/>
        </w:rPr>
      </w:pPr>
      <w:r w:rsidRPr="00A25B15">
        <w:rPr>
          <w:rFonts w:ascii="Times New Roman" w:hAnsi="Times New Roman" w:cs="Times New Roman"/>
          <w:i/>
          <w:sz w:val="28"/>
          <w:szCs w:val="28"/>
          <w:lang w:val="en-US"/>
        </w:rPr>
        <w:t xml:space="preserve">3. Durkheim E. </w:t>
      </w:r>
      <w:proofErr w:type="gramStart"/>
      <w:r w:rsidRPr="00A25B15">
        <w:rPr>
          <w:rFonts w:ascii="Times New Roman" w:hAnsi="Times New Roman" w:cs="Times New Roman"/>
          <w:i/>
          <w:sz w:val="28"/>
          <w:szCs w:val="28"/>
          <w:lang w:val="en-US"/>
        </w:rPr>
        <w:t>On the division of social labor.</w:t>
      </w:r>
      <w:proofErr w:type="gramEnd"/>
      <w:r w:rsidRPr="00A25B15">
        <w:rPr>
          <w:rFonts w:ascii="Times New Roman" w:hAnsi="Times New Roman" w:cs="Times New Roman"/>
          <w:i/>
          <w:sz w:val="28"/>
          <w:szCs w:val="28"/>
          <w:lang w:val="en-US"/>
        </w:rPr>
        <w:t xml:space="preserve"> - M., 1996.</w:t>
      </w:r>
    </w:p>
    <w:p w:rsidR="007E4707" w:rsidRPr="00A25B15" w:rsidRDefault="007E4707" w:rsidP="00A25B15">
      <w:pPr>
        <w:pStyle w:val="a3"/>
        <w:spacing w:line="360" w:lineRule="auto"/>
        <w:ind w:firstLine="709"/>
        <w:jc w:val="both"/>
        <w:rPr>
          <w:rFonts w:ascii="Times New Roman" w:hAnsi="Times New Roman" w:cs="Times New Roman"/>
          <w:i/>
          <w:sz w:val="28"/>
          <w:szCs w:val="28"/>
          <w:lang w:val="en-US"/>
        </w:rPr>
      </w:pPr>
      <w:r w:rsidRPr="00A25B15">
        <w:rPr>
          <w:rFonts w:ascii="Times New Roman" w:hAnsi="Times New Roman" w:cs="Times New Roman"/>
          <w:i/>
          <w:sz w:val="28"/>
          <w:szCs w:val="28"/>
          <w:lang w:val="en-US"/>
        </w:rPr>
        <w:t xml:space="preserve">4. </w:t>
      </w:r>
      <w:proofErr w:type="spellStart"/>
      <w:r w:rsidRPr="00A25B15">
        <w:rPr>
          <w:rFonts w:ascii="Times New Roman" w:hAnsi="Times New Roman" w:cs="Times New Roman"/>
          <w:i/>
          <w:sz w:val="28"/>
          <w:szCs w:val="28"/>
          <w:lang w:val="en-US"/>
        </w:rPr>
        <w:t>Karmanova</w:t>
      </w:r>
      <w:proofErr w:type="spellEnd"/>
      <w:r w:rsidRPr="00A25B15">
        <w:rPr>
          <w:rFonts w:ascii="Times New Roman" w:hAnsi="Times New Roman" w:cs="Times New Roman"/>
          <w:i/>
          <w:sz w:val="28"/>
          <w:szCs w:val="28"/>
          <w:lang w:val="en-US"/>
        </w:rPr>
        <w:t xml:space="preserve"> D</w:t>
      </w:r>
      <w:r w:rsidR="008C68EC" w:rsidRPr="00A25B15">
        <w:rPr>
          <w:rFonts w:ascii="Times New Roman" w:hAnsi="Times New Roman" w:cs="Times New Roman"/>
          <w:i/>
          <w:sz w:val="28"/>
          <w:szCs w:val="28"/>
          <w:lang w:val="en-US"/>
        </w:rPr>
        <w:t>.</w:t>
      </w:r>
      <w:r w:rsidRPr="00A25B15">
        <w:rPr>
          <w:rFonts w:ascii="Times New Roman" w:hAnsi="Times New Roman" w:cs="Times New Roman"/>
          <w:i/>
          <w:sz w:val="28"/>
          <w:szCs w:val="28"/>
          <w:lang w:val="en-US"/>
        </w:rPr>
        <w:t>A</w:t>
      </w:r>
      <w:r w:rsidR="008C68EC" w:rsidRPr="00A25B15">
        <w:rPr>
          <w:rFonts w:ascii="Times New Roman" w:hAnsi="Times New Roman" w:cs="Times New Roman"/>
          <w:i/>
          <w:sz w:val="28"/>
          <w:szCs w:val="28"/>
          <w:lang w:val="en-US"/>
        </w:rPr>
        <w:t>.</w:t>
      </w:r>
      <w:r w:rsidRPr="00A25B15">
        <w:rPr>
          <w:rFonts w:ascii="Times New Roman" w:hAnsi="Times New Roman" w:cs="Times New Roman"/>
          <w:i/>
          <w:sz w:val="28"/>
          <w:szCs w:val="28"/>
          <w:lang w:val="en-US"/>
        </w:rPr>
        <w:t xml:space="preserve"> Patriotism as a social relation: the socially-philosophical analysis: the dissertation ... The candidate of philosophical </w:t>
      </w:r>
      <w:proofErr w:type="spellStart"/>
      <w:r w:rsidRPr="00A25B15">
        <w:rPr>
          <w:rFonts w:ascii="Times New Roman" w:hAnsi="Times New Roman" w:cs="Times New Roman"/>
          <w:i/>
          <w:sz w:val="28"/>
          <w:szCs w:val="28"/>
          <w:lang w:val="en-US"/>
        </w:rPr>
        <w:t>nauk</w:t>
      </w:r>
      <w:proofErr w:type="spellEnd"/>
      <w:proofErr w:type="gramStart"/>
      <w:r w:rsidRPr="00A25B15">
        <w:rPr>
          <w:rFonts w:ascii="Times New Roman" w:hAnsi="Times New Roman" w:cs="Times New Roman"/>
          <w:i/>
          <w:sz w:val="28"/>
          <w:szCs w:val="28"/>
          <w:lang w:val="en-US"/>
        </w:rPr>
        <w:t>.-</w:t>
      </w:r>
      <w:proofErr w:type="gramEnd"/>
      <w:r w:rsidRPr="00A25B15">
        <w:rPr>
          <w:rFonts w:ascii="Times New Roman" w:hAnsi="Times New Roman" w:cs="Times New Roman"/>
          <w:i/>
          <w:sz w:val="28"/>
          <w:szCs w:val="28"/>
          <w:lang w:val="en-US"/>
        </w:rPr>
        <w:t xml:space="preserve"> Ivanovo, 2007.</w:t>
      </w:r>
      <w:r w:rsidR="000565B9" w:rsidRPr="00A25B15">
        <w:rPr>
          <w:rFonts w:ascii="Times New Roman" w:hAnsi="Times New Roman" w:cs="Times New Roman"/>
          <w:i/>
          <w:sz w:val="28"/>
          <w:szCs w:val="28"/>
        </w:rPr>
        <w:t xml:space="preserve"> </w:t>
      </w:r>
      <w:r w:rsidR="000565B9" w:rsidRPr="00A25B15">
        <w:rPr>
          <w:rFonts w:ascii="Times New Roman" w:hAnsi="Times New Roman" w:cs="Times New Roman"/>
          <w:i/>
          <w:sz w:val="28"/>
          <w:szCs w:val="28"/>
        </w:rPr>
        <w:br/>
      </w:r>
      <w:r w:rsidRPr="00A25B15">
        <w:rPr>
          <w:rFonts w:ascii="Times New Roman" w:hAnsi="Times New Roman" w:cs="Times New Roman"/>
          <w:i/>
          <w:sz w:val="28"/>
          <w:szCs w:val="28"/>
          <w:lang w:val="en-US"/>
        </w:rPr>
        <w:t>- 159 p.</w:t>
      </w:r>
    </w:p>
    <w:sectPr w:rsidR="007E4707" w:rsidRPr="00A25B15" w:rsidSect="00A25B15">
      <w:headerReference w:type="default" r:id="rId8"/>
      <w:footerReference w:type="defaul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02B" w:rsidRDefault="0087402B" w:rsidP="004566DE">
      <w:pPr>
        <w:spacing w:after="0" w:line="240" w:lineRule="auto"/>
      </w:pPr>
      <w:r>
        <w:separator/>
      </w:r>
    </w:p>
  </w:endnote>
  <w:endnote w:type="continuationSeparator" w:id="1">
    <w:p w:rsidR="0087402B" w:rsidRDefault="0087402B" w:rsidP="00456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6562"/>
    </w:sdtPr>
    <w:sdtContent>
      <w:p w:rsidR="00A25B15" w:rsidRDefault="001E75EC">
        <w:pPr>
          <w:pStyle w:val="a9"/>
          <w:jc w:val="center"/>
        </w:pPr>
        <w:r>
          <w:fldChar w:fldCharType="begin"/>
        </w:r>
        <w:r w:rsidR="000066F8">
          <w:instrText xml:space="preserve"> PAGE   \* MERGEFORMAT </w:instrText>
        </w:r>
        <w:r>
          <w:fldChar w:fldCharType="separate"/>
        </w:r>
        <w:r w:rsidR="00CD3B24">
          <w:rPr>
            <w:noProof/>
          </w:rPr>
          <w:t>10</w:t>
        </w:r>
        <w:r>
          <w:rPr>
            <w:noProof/>
          </w:rPr>
          <w:fldChar w:fldCharType="end"/>
        </w:r>
      </w:p>
    </w:sdtContent>
  </w:sdt>
  <w:p w:rsidR="00EC5C73" w:rsidRDefault="00EC5C7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6555"/>
    </w:sdtPr>
    <w:sdtContent>
      <w:p w:rsidR="00A25B15" w:rsidRDefault="001E75EC">
        <w:pPr>
          <w:pStyle w:val="a9"/>
          <w:jc w:val="center"/>
        </w:pPr>
        <w:r>
          <w:fldChar w:fldCharType="begin"/>
        </w:r>
        <w:r w:rsidR="000066F8">
          <w:instrText xml:space="preserve"> PAGE   \* MERGEFORMAT </w:instrText>
        </w:r>
        <w:r>
          <w:fldChar w:fldCharType="separate"/>
        </w:r>
        <w:r w:rsidR="00CD3B24">
          <w:rPr>
            <w:noProof/>
          </w:rPr>
          <w:t>1</w:t>
        </w:r>
        <w:r>
          <w:rPr>
            <w:noProof/>
          </w:rPr>
          <w:fldChar w:fldCharType="end"/>
        </w:r>
      </w:p>
    </w:sdtContent>
  </w:sdt>
  <w:p w:rsidR="00A25B15" w:rsidRDefault="00A25B1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02B" w:rsidRDefault="0087402B" w:rsidP="004566DE">
      <w:pPr>
        <w:spacing w:after="0" w:line="240" w:lineRule="auto"/>
      </w:pPr>
      <w:r>
        <w:separator/>
      </w:r>
    </w:p>
  </w:footnote>
  <w:footnote w:type="continuationSeparator" w:id="1">
    <w:p w:rsidR="0087402B" w:rsidRDefault="0087402B" w:rsidP="004566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B9" w:rsidRDefault="000565B9" w:rsidP="00A25B15">
    <w:pPr>
      <w:pStyle w:val="a7"/>
    </w:pPr>
  </w:p>
  <w:p w:rsidR="000565B9" w:rsidRDefault="000565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41553"/>
    <w:multiLevelType w:val="hybridMultilevel"/>
    <w:tmpl w:val="6CF0C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566DE"/>
    <w:rsid w:val="000066F8"/>
    <w:rsid w:val="000565B9"/>
    <w:rsid w:val="001E75EC"/>
    <w:rsid w:val="001F74DE"/>
    <w:rsid w:val="002860C5"/>
    <w:rsid w:val="002A1AC2"/>
    <w:rsid w:val="00355A26"/>
    <w:rsid w:val="0037071A"/>
    <w:rsid w:val="004566DE"/>
    <w:rsid w:val="004F772D"/>
    <w:rsid w:val="00507B41"/>
    <w:rsid w:val="00577A98"/>
    <w:rsid w:val="006318BA"/>
    <w:rsid w:val="00670841"/>
    <w:rsid w:val="00670EDA"/>
    <w:rsid w:val="006F3A75"/>
    <w:rsid w:val="007E4707"/>
    <w:rsid w:val="00825ABF"/>
    <w:rsid w:val="0087402B"/>
    <w:rsid w:val="008C68EC"/>
    <w:rsid w:val="00A02CE0"/>
    <w:rsid w:val="00A25B15"/>
    <w:rsid w:val="00A26B50"/>
    <w:rsid w:val="00A52BEC"/>
    <w:rsid w:val="00A557F7"/>
    <w:rsid w:val="00A749B9"/>
    <w:rsid w:val="00CD3B24"/>
    <w:rsid w:val="00DE0C7A"/>
    <w:rsid w:val="00E50CC7"/>
    <w:rsid w:val="00E73717"/>
    <w:rsid w:val="00EC5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A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66DE"/>
    <w:pPr>
      <w:spacing w:after="0" w:line="240" w:lineRule="auto"/>
    </w:pPr>
    <w:rPr>
      <w:sz w:val="20"/>
      <w:szCs w:val="20"/>
    </w:rPr>
  </w:style>
  <w:style w:type="character" w:customStyle="1" w:styleId="a4">
    <w:name w:val="Текст сноски Знак"/>
    <w:basedOn w:val="a0"/>
    <w:link w:val="a3"/>
    <w:uiPriority w:val="99"/>
    <w:semiHidden/>
    <w:rsid w:val="004566DE"/>
    <w:rPr>
      <w:sz w:val="20"/>
      <w:szCs w:val="20"/>
    </w:rPr>
  </w:style>
  <w:style w:type="character" w:styleId="a5">
    <w:name w:val="footnote reference"/>
    <w:basedOn w:val="a0"/>
    <w:uiPriority w:val="99"/>
    <w:semiHidden/>
    <w:unhideWhenUsed/>
    <w:rsid w:val="004566DE"/>
    <w:rPr>
      <w:vertAlign w:val="superscript"/>
    </w:rPr>
  </w:style>
  <w:style w:type="character" w:customStyle="1" w:styleId="apple-style-span">
    <w:name w:val="apple-style-span"/>
    <w:basedOn w:val="a0"/>
    <w:rsid w:val="004566DE"/>
  </w:style>
  <w:style w:type="character" w:customStyle="1" w:styleId="apple-converted-space">
    <w:name w:val="apple-converted-space"/>
    <w:basedOn w:val="a0"/>
    <w:rsid w:val="004566DE"/>
  </w:style>
  <w:style w:type="paragraph" w:styleId="a6">
    <w:name w:val="List Paragraph"/>
    <w:basedOn w:val="a"/>
    <w:uiPriority w:val="34"/>
    <w:qFormat/>
    <w:rsid w:val="00A26B50"/>
    <w:pPr>
      <w:ind w:left="720"/>
      <w:contextualSpacing/>
    </w:pPr>
  </w:style>
  <w:style w:type="paragraph" w:styleId="a7">
    <w:name w:val="header"/>
    <w:basedOn w:val="a"/>
    <w:link w:val="a8"/>
    <w:uiPriority w:val="99"/>
    <w:unhideWhenUsed/>
    <w:rsid w:val="00EC5C7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5C73"/>
  </w:style>
  <w:style w:type="paragraph" w:styleId="a9">
    <w:name w:val="footer"/>
    <w:basedOn w:val="a"/>
    <w:link w:val="aa"/>
    <w:uiPriority w:val="99"/>
    <w:unhideWhenUsed/>
    <w:rsid w:val="00EC5C7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5C73"/>
  </w:style>
  <w:style w:type="character" w:customStyle="1" w:styleId="translation-chunk">
    <w:name w:val="translation-chunk"/>
    <w:rsid w:val="00670841"/>
  </w:style>
  <w:style w:type="character" w:styleId="ab">
    <w:name w:val="Hyperlink"/>
    <w:basedOn w:val="a0"/>
    <w:uiPriority w:val="99"/>
    <w:unhideWhenUsed/>
    <w:rsid w:val="00A25B15"/>
    <w:rPr>
      <w:color w:val="0000FF" w:themeColor="hyperlink"/>
      <w:u w:val="single"/>
    </w:rPr>
  </w:style>
  <w:style w:type="paragraph" w:styleId="ac">
    <w:name w:val="Balloon Text"/>
    <w:basedOn w:val="a"/>
    <w:link w:val="ad"/>
    <w:uiPriority w:val="99"/>
    <w:semiHidden/>
    <w:unhideWhenUsed/>
    <w:rsid w:val="00A25B1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25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AAD8A-55B4-4050-A9C2-28DC1EF1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2886</Words>
  <Characters>16455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5</cp:revision>
  <cp:lastPrinted>2016-12-05T09:31:00Z</cp:lastPrinted>
  <dcterms:created xsi:type="dcterms:W3CDTF">2016-12-06T09:34:00Z</dcterms:created>
  <dcterms:modified xsi:type="dcterms:W3CDTF">2016-12-27T08:15:00Z</dcterms:modified>
</cp:coreProperties>
</file>